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088" w:rsidRDefault="00566088" w:rsidP="00D17CAC">
      <w:pPr>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b/>
          <w:bCs/>
          <w:iCs/>
          <w:sz w:val="48"/>
          <w:szCs w:val="40"/>
          <w:u w:val="single"/>
        </w:rPr>
      </w:pPr>
    </w:p>
    <w:p w:rsidR="00566088" w:rsidRDefault="00502605">
      <w:pPr>
        <w:pBdr>
          <w:top w:val="single" w:sz="4" w:space="1" w:color="auto"/>
          <w:left w:val="single" w:sz="4" w:space="4" w:color="auto"/>
          <w:bottom w:val="single" w:sz="4" w:space="1" w:color="auto"/>
          <w:right w:val="single" w:sz="4" w:space="4" w:color="auto"/>
        </w:pBdr>
        <w:autoSpaceDE w:val="0"/>
        <w:autoSpaceDN w:val="0"/>
        <w:adjustRightInd w:val="0"/>
        <w:jc w:val="center"/>
        <w:rPr>
          <w:rFonts w:ascii="Times New Roman" w:hAnsi="Times New Roman"/>
          <w:b/>
          <w:bCs/>
          <w:iCs/>
          <w:sz w:val="48"/>
          <w:szCs w:val="40"/>
          <w:u w:val="single"/>
        </w:rPr>
      </w:pPr>
      <w:r>
        <w:rPr>
          <w:rFonts w:ascii="Times New Roman" w:hAnsi="Times New Roman"/>
          <w:b/>
          <w:bCs/>
          <w:iCs/>
          <w:sz w:val="48"/>
          <w:szCs w:val="40"/>
          <w:u w:val="single"/>
        </w:rPr>
        <w:t>LICITACION PUBLICA Nº 13</w:t>
      </w:r>
      <w:r w:rsidR="005A3DED">
        <w:rPr>
          <w:rFonts w:ascii="Times New Roman" w:hAnsi="Times New Roman"/>
          <w:b/>
          <w:bCs/>
          <w:iCs/>
          <w:sz w:val="48"/>
          <w:szCs w:val="40"/>
          <w:u w:val="single"/>
        </w:rPr>
        <w:t>/ 2021</w:t>
      </w:r>
      <w:r w:rsidR="002E3D9D">
        <w:rPr>
          <w:rFonts w:ascii="Times New Roman" w:hAnsi="Times New Roman"/>
          <w:b/>
          <w:bCs/>
          <w:iCs/>
          <w:sz w:val="48"/>
          <w:szCs w:val="40"/>
          <w:u w:val="single"/>
        </w:rPr>
        <w:t xml:space="preserve"> – </w:t>
      </w:r>
    </w:p>
    <w:p w:rsidR="00566088" w:rsidRDefault="00566088">
      <w:pPr>
        <w:pBdr>
          <w:top w:val="single" w:sz="4" w:space="1" w:color="auto"/>
          <w:left w:val="single" w:sz="4" w:space="4" w:color="auto"/>
          <w:bottom w:val="single" w:sz="4" w:space="1" w:color="auto"/>
          <w:right w:val="single" w:sz="4" w:space="4" w:color="auto"/>
        </w:pBdr>
        <w:autoSpaceDE w:val="0"/>
        <w:autoSpaceDN w:val="0"/>
        <w:adjustRightInd w:val="0"/>
        <w:jc w:val="center"/>
        <w:rPr>
          <w:rFonts w:ascii="Times New Roman" w:hAnsi="Times New Roman"/>
          <w:b/>
          <w:bCs/>
          <w:iCs/>
          <w:sz w:val="48"/>
          <w:szCs w:val="40"/>
          <w:u w:val="single"/>
        </w:rPr>
      </w:pPr>
    </w:p>
    <w:p w:rsidR="00566088" w:rsidRDefault="00566088">
      <w:pPr>
        <w:autoSpaceDE w:val="0"/>
        <w:autoSpaceDN w:val="0"/>
        <w:adjustRightInd w:val="0"/>
        <w:jc w:val="center"/>
        <w:rPr>
          <w:rFonts w:ascii="Arial,Bold" w:hAnsi="Arial,Bold" w:cs="Arial,Bold"/>
          <w:b/>
          <w:bCs/>
          <w:i/>
          <w:sz w:val="40"/>
          <w:szCs w:val="40"/>
          <w:u w:val="single"/>
        </w:rPr>
      </w:pPr>
    </w:p>
    <w:p w:rsidR="00566088" w:rsidRDefault="00566088" w:rsidP="006E591B">
      <w:pPr>
        <w:pStyle w:val="Textoindependiente3"/>
        <w:pBdr>
          <w:top w:val="single" w:sz="4" w:space="1" w:color="auto"/>
          <w:left w:val="single" w:sz="4" w:space="4" w:color="auto"/>
          <w:bottom w:val="single" w:sz="4" w:space="1" w:color="auto"/>
          <w:right w:val="single" w:sz="4" w:space="4" w:color="auto"/>
        </w:pBdr>
        <w:jc w:val="center"/>
        <w:rPr>
          <w:sz w:val="36"/>
        </w:rPr>
      </w:pPr>
    </w:p>
    <w:p w:rsidR="00566088" w:rsidRPr="00254E33" w:rsidRDefault="00566088" w:rsidP="006E591B">
      <w:pPr>
        <w:pStyle w:val="Textoindependiente3"/>
        <w:pBdr>
          <w:top w:val="single" w:sz="4" w:space="1" w:color="auto"/>
          <w:left w:val="single" w:sz="4" w:space="4" w:color="auto"/>
          <w:bottom w:val="single" w:sz="4" w:space="1" w:color="auto"/>
          <w:right w:val="single" w:sz="4" w:space="4" w:color="auto"/>
        </w:pBdr>
        <w:jc w:val="center"/>
        <w:rPr>
          <w:sz w:val="44"/>
        </w:rPr>
      </w:pPr>
      <w:r>
        <w:rPr>
          <w:rFonts w:ascii="Bookman Old Style" w:hAnsi="Bookman Old Style"/>
          <w:sz w:val="36"/>
        </w:rPr>
        <w:t xml:space="preserve">PLIEGO DE BASES Y CONDICIONES </w:t>
      </w:r>
      <w:r w:rsidR="00C33EBA">
        <w:rPr>
          <w:rFonts w:ascii="Bookman Old Style" w:hAnsi="Bookman Old Style"/>
          <w:sz w:val="36"/>
        </w:rPr>
        <w:t>PARA CONTRA</w:t>
      </w:r>
      <w:r w:rsidR="00254E33">
        <w:rPr>
          <w:rFonts w:ascii="Bookman Old Style" w:hAnsi="Bookman Old Style"/>
          <w:sz w:val="36"/>
        </w:rPr>
        <w:t>TAR POLIZA QUE CUBRA LOS RIESGOS EMERGENTES DE LA LEY Nº 24.557 DE RIESGOS DE TRABAJO</w:t>
      </w:r>
      <w:r w:rsidR="00F409AE" w:rsidRPr="00F409AE">
        <w:rPr>
          <w:rFonts w:ascii="Bookman Old Style" w:hAnsi="Bookman Old Style"/>
          <w:sz w:val="36"/>
        </w:rPr>
        <w:t>, SUS MODIFICATORIAS Y COMPLEMENTARIAS,</w:t>
      </w:r>
      <w:r w:rsidR="00254E33">
        <w:rPr>
          <w:rFonts w:ascii="Bookman Old Style" w:hAnsi="Bookman Old Style"/>
          <w:sz w:val="36"/>
        </w:rPr>
        <w:t xml:space="preserve"> PARA EL PERSONAL</w:t>
      </w:r>
      <w:r w:rsidR="00F60928">
        <w:rPr>
          <w:rFonts w:ascii="Bookman Old Style" w:hAnsi="Bookman Old Style"/>
          <w:sz w:val="36"/>
        </w:rPr>
        <w:t xml:space="preserve"> </w:t>
      </w:r>
      <w:r w:rsidR="00254E33">
        <w:rPr>
          <w:rFonts w:ascii="Bookman Old Style" w:hAnsi="Bookman Old Style"/>
          <w:sz w:val="36"/>
        </w:rPr>
        <w:t>DE LA MUNICIPALIDAD DE EL TREBOL</w:t>
      </w:r>
      <w:r w:rsidR="00F60928">
        <w:rPr>
          <w:rFonts w:ascii="Bookman Old Style" w:hAnsi="Bookman Old Style"/>
          <w:sz w:val="36"/>
        </w:rPr>
        <w:t>.</w:t>
      </w:r>
    </w:p>
    <w:p w:rsidR="001A5999" w:rsidRDefault="001A5999" w:rsidP="006E591B">
      <w:pPr>
        <w:pStyle w:val="Textoindependiente3"/>
        <w:pBdr>
          <w:top w:val="single" w:sz="4" w:space="1" w:color="auto"/>
          <w:left w:val="single" w:sz="4" w:space="4" w:color="auto"/>
          <w:bottom w:val="single" w:sz="4" w:space="1" w:color="auto"/>
          <w:right w:val="single" w:sz="4" w:space="4" w:color="auto"/>
        </w:pBdr>
        <w:jc w:val="center"/>
        <w:rPr>
          <w:rFonts w:ascii="Bookman Old Style" w:hAnsi="Bookman Old Style"/>
        </w:rPr>
      </w:pPr>
    </w:p>
    <w:p w:rsidR="00566088" w:rsidRDefault="00566088">
      <w:pPr>
        <w:autoSpaceDE w:val="0"/>
        <w:autoSpaceDN w:val="0"/>
        <w:adjustRightInd w:val="0"/>
        <w:jc w:val="center"/>
        <w:rPr>
          <w:rFonts w:ascii="Arial" w:hAnsi="Arial" w:cs="Arial"/>
          <w:b/>
          <w:bCs/>
          <w:sz w:val="32"/>
          <w:szCs w:val="32"/>
          <w:u w:val="single"/>
        </w:rPr>
      </w:pPr>
    </w:p>
    <w:tbl>
      <w:tblPr>
        <w:tblW w:w="0" w:type="auto"/>
        <w:tblInd w:w="32"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9708"/>
      </w:tblGrid>
      <w:tr w:rsidR="00254E33" w:rsidTr="00E67949">
        <w:trPr>
          <w:trHeight w:val="3820"/>
        </w:trPr>
        <w:tc>
          <w:tcPr>
            <w:tcW w:w="0" w:type="auto"/>
          </w:tcPr>
          <w:p w:rsidR="00E50D2F" w:rsidRDefault="00E50D2F" w:rsidP="00254E33">
            <w:pPr>
              <w:autoSpaceDE w:val="0"/>
              <w:autoSpaceDN w:val="0"/>
              <w:adjustRightInd w:val="0"/>
              <w:ind w:left="-174" w:firstLine="174"/>
              <w:jc w:val="center"/>
              <w:rPr>
                <w:rFonts w:ascii="Arial,Bold" w:hAnsi="Arial,Bold" w:cs="Arial,Bold"/>
                <w:b/>
                <w:bCs/>
                <w:sz w:val="28"/>
                <w:szCs w:val="28"/>
              </w:rPr>
            </w:pPr>
          </w:p>
          <w:p w:rsidR="00254E33" w:rsidRDefault="00254E33" w:rsidP="00254E33">
            <w:pPr>
              <w:autoSpaceDE w:val="0"/>
              <w:autoSpaceDN w:val="0"/>
              <w:adjustRightInd w:val="0"/>
              <w:ind w:left="-174" w:firstLine="174"/>
              <w:jc w:val="center"/>
              <w:rPr>
                <w:rFonts w:ascii="Arial,Bold" w:hAnsi="Arial,Bold" w:cs="Arial,Bold"/>
                <w:bCs/>
                <w:sz w:val="28"/>
                <w:szCs w:val="28"/>
              </w:rPr>
            </w:pPr>
            <w:r>
              <w:rPr>
                <w:rFonts w:ascii="Arial,Bold" w:hAnsi="Arial,Bold" w:cs="Arial,Bold"/>
                <w:b/>
                <w:bCs/>
                <w:sz w:val="28"/>
                <w:szCs w:val="28"/>
              </w:rPr>
              <w:t>ADQUISICION DEL PLIEGO</w:t>
            </w:r>
            <w:r w:rsidR="008D3F9E">
              <w:rPr>
                <w:rFonts w:ascii="Arial,Bold" w:hAnsi="Arial,Bold" w:cs="Arial,Bold"/>
                <w:b/>
                <w:bCs/>
                <w:sz w:val="28"/>
                <w:szCs w:val="28"/>
              </w:rPr>
              <w:t>: En</w:t>
            </w:r>
            <w:r>
              <w:rPr>
                <w:rFonts w:ascii="Arial,Bold" w:hAnsi="Arial,Bold" w:cs="Arial,Bold"/>
                <w:bCs/>
                <w:sz w:val="28"/>
                <w:szCs w:val="28"/>
              </w:rPr>
              <w:t xml:space="preserve"> </w:t>
            </w:r>
            <w:smartTag w:uri="urn:schemas-microsoft-com:office:smarttags" w:element="PersonName">
              <w:smartTagPr>
                <w:attr w:name="ProductID" w:val="la Administraci￳n"/>
              </w:smartTagPr>
              <w:r>
                <w:rPr>
                  <w:rFonts w:ascii="Arial,Bold" w:hAnsi="Arial,Bold" w:cs="Arial,Bold"/>
                  <w:bCs/>
                  <w:sz w:val="28"/>
                  <w:szCs w:val="28"/>
                </w:rPr>
                <w:t>la Administración</w:t>
              </w:r>
            </w:smartTag>
            <w:r>
              <w:rPr>
                <w:rFonts w:ascii="Arial,Bold" w:hAnsi="Arial,Bold" w:cs="Arial,Bold"/>
                <w:bCs/>
                <w:sz w:val="28"/>
                <w:szCs w:val="28"/>
              </w:rPr>
              <w:t xml:space="preserve"> de </w:t>
            </w:r>
            <w:smartTag w:uri="urn:schemas-microsoft-com:office:smarttags" w:element="PersonName">
              <w:smartTagPr>
                <w:attr w:name="ProductID" w:val="La Municipalidad"/>
              </w:smartTagPr>
              <w:r>
                <w:rPr>
                  <w:rFonts w:ascii="Arial,Bold" w:hAnsi="Arial,Bold" w:cs="Arial,Bold"/>
                  <w:bCs/>
                  <w:sz w:val="28"/>
                  <w:szCs w:val="28"/>
                </w:rPr>
                <w:t>la Municipalidad</w:t>
              </w:r>
            </w:smartTag>
            <w:r>
              <w:rPr>
                <w:rFonts w:ascii="Arial,Bold" w:hAnsi="Arial,Bold" w:cs="Arial,Bold"/>
                <w:bCs/>
                <w:sz w:val="28"/>
                <w:szCs w:val="28"/>
              </w:rPr>
              <w:t xml:space="preserve"> de El Trébol, sita en </w:t>
            </w:r>
            <w:proofErr w:type="spellStart"/>
            <w:r>
              <w:rPr>
                <w:rFonts w:ascii="Arial,Bold" w:hAnsi="Arial,Bold" w:cs="Arial,Bold"/>
                <w:bCs/>
                <w:sz w:val="28"/>
                <w:szCs w:val="28"/>
              </w:rPr>
              <w:t>Bv.</w:t>
            </w:r>
            <w:proofErr w:type="spellEnd"/>
            <w:r>
              <w:rPr>
                <w:rFonts w:ascii="Arial,Bold" w:hAnsi="Arial,Bold" w:cs="Arial,Bold"/>
                <w:bCs/>
                <w:sz w:val="28"/>
                <w:szCs w:val="28"/>
              </w:rPr>
              <w:t xml:space="preserve"> </w:t>
            </w:r>
            <w:r w:rsidR="0002175E">
              <w:rPr>
                <w:rFonts w:ascii="Arial,Bold" w:hAnsi="Arial,Bold" w:cs="Arial,Bold"/>
                <w:bCs/>
                <w:sz w:val="28"/>
                <w:szCs w:val="28"/>
              </w:rPr>
              <w:t>América</w:t>
            </w:r>
            <w:r>
              <w:rPr>
                <w:rFonts w:ascii="Arial,Bold" w:hAnsi="Arial,Bold" w:cs="Arial,Bold"/>
                <w:bCs/>
                <w:sz w:val="28"/>
                <w:szCs w:val="28"/>
              </w:rPr>
              <w:t xml:space="preserve"> 1091, El Trébol, desde el día </w:t>
            </w:r>
            <w:r w:rsidR="00502605">
              <w:rPr>
                <w:rFonts w:ascii="Arial,Bold" w:hAnsi="Arial,Bold" w:cs="Arial,Bold"/>
                <w:bCs/>
                <w:sz w:val="28"/>
                <w:szCs w:val="28"/>
              </w:rPr>
              <w:t>13</w:t>
            </w:r>
            <w:r>
              <w:rPr>
                <w:rFonts w:ascii="Arial,Bold" w:hAnsi="Arial,Bold" w:cs="Arial,Bold"/>
                <w:bCs/>
                <w:sz w:val="28"/>
                <w:szCs w:val="28"/>
              </w:rPr>
              <w:t>/</w:t>
            </w:r>
            <w:r w:rsidR="00502605">
              <w:rPr>
                <w:rFonts w:ascii="Arial,Bold" w:hAnsi="Arial,Bold" w:cs="Arial,Bold"/>
                <w:bCs/>
                <w:sz w:val="28"/>
                <w:szCs w:val="28"/>
              </w:rPr>
              <w:t>10</w:t>
            </w:r>
            <w:r w:rsidR="005A3DED">
              <w:rPr>
                <w:rFonts w:ascii="Arial,Bold" w:hAnsi="Arial,Bold" w:cs="Arial,Bold"/>
                <w:bCs/>
                <w:sz w:val="28"/>
                <w:szCs w:val="28"/>
              </w:rPr>
              <w:t>/2021</w:t>
            </w:r>
            <w:r>
              <w:rPr>
                <w:rFonts w:ascii="Arial,Bold" w:hAnsi="Arial,Bold" w:cs="Arial,Bold"/>
                <w:bCs/>
                <w:sz w:val="28"/>
                <w:szCs w:val="28"/>
              </w:rPr>
              <w:t xml:space="preserve"> hasta el día </w:t>
            </w:r>
            <w:r w:rsidR="00502605">
              <w:rPr>
                <w:rFonts w:ascii="Arial,Bold" w:hAnsi="Arial,Bold" w:cs="Arial,Bold"/>
                <w:bCs/>
                <w:sz w:val="28"/>
                <w:szCs w:val="28"/>
              </w:rPr>
              <w:t>28/10</w:t>
            </w:r>
            <w:r w:rsidR="005A3DED">
              <w:rPr>
                <w:rFonts w:ascii="Arial,Bold" w:hAnsi="Arial,Bold" w:cs="Arial,Bold"/>
                <w:bCs/>
                <w:sz w:val="28"/>
                <w:szCs w:val="28"/>
              </w:rPr>
              <w:t>/2021</w:t>
            </w:r>
            <w:r>
              <w:rPr>
                <w:rFonts w:ascii="Arial,Bold" w:hAnsi="Arial,Bold" w:cs="Arial,Bold"/>
                <w:bCs/>
                <w:sz w:val="28"/>
                <w:szCs w:val="28"/>
              </w:rPr>
              <w:t>.</w:t>
            </w:r>
          </w:p>
          <w:p w:rsidR="00E50D2F" w:rsidRDefault="00E50D2F" w:rsidP="00254E33">
            <w:pPr>
              <w:autoSpaceDE w:val="0"/>
              <w:autoSpaceDN w:val="0"/>
              <w:adjustRightInd w:val="0"/>
              <w:ind w:left="-174" w:firstLine="174"/>
              <w:jc w:val="center"/>
              <w:rPr>
                <w:rFonts w:ascii="Arial,Bold" w:hAnsi="Arial,Bold" w:cs="Arial,Bold"/>
                <w:bCs/>
                <w:sz w:val="28"/>
                <w:szCs w:val="28"/>
              </w:rPr>
            </w:pPr>
          </w:p>
          <w:p w:rsidR="00254E33" w:rsidRDefault="00254E33" w:rsidP="00E50D2F">
            <w:pPr>
              <w:tabs>
                <w:tab w:val="left" w:pos="0"/>
                <w:tab w:val="left" w:pos="110"/>
              </w:tabs>
              <w:autoSpaceDE w:val="0"/>
              <w:autoSpaceDN w:val="0"/>
              <w:adjustRightInd w:val="0"/>
              <w:ind w:left="110" w:hanging="1560"/>
              <w:rPr>
                <w:rFonts w:ascii="Arial,Bold" w:hAnsi="Arial,Bold" w:cs="Arial,Bold"/>
                <w:bCs/>
                <w:sz w:val="28"/>
                <w:szCs w:val="28"/>
              </w:rPr>
            </w:pPr>
            <w:r>
              <w:rPr>
                <w:rFonts w:ascii="Arial,Bold" w:hAnsi="Arial,Bold" w:cs="Arial,Bold"/>
                <w:bCs/>
                <w:sz w:val="28"/>
                <w:szCs w:val="28"/>
              </w:rPr>
              <w:tab/>
            </w:r>
            <w:r>
              <w:rPr>
                <w:rFonts w:ascii="Arial,Bold" w:hAnsi="Arial,Bold" w:cs="Arial,Bold"/>
                <w:bCs/>
                <w:sz w:val="28"/>
                <w:szCs w:val="28"/>
              </w:rPr>
              <w:tab/>
              <w:t xml:space="preserve"> </w:t>
            </w:r>
            <w:r w:rsidRPr="00E50D2F">
              <w:rPr>
                <w:rFonts w:ascii="Arial,Bold" w:hAnsi="Arial,Bold" w:cs="Arial,Bold"/>
                <w:b/>
                <w:bCs/>
                <w:sz w:val="28"/>
                <w:szCs w:val="28"/>
              </w:rPr>
              <w:t>VALOR DEL PLIEGO</w:t>
            </w:r>
            <w:r>
              <w:rPr>
                <w:rFonts w:ascii="Arial,Bold" w:hAnsi="Arial,Bold" w:cs="Arial,Bold"/>
                <w:bCs/>
                <w:sz w:val="28"/>
                <w:szCs w:val="28"/>
              </w:rPr>
              <w:t>: $</w:t>
            </w:r>
            <w:r w:rsidR="00E50D2F">
              <w:rPr>
                <w:rFonts w:ascii="Arial,Bold" w:hAnsi="Arial,Bold" w:cs="Arial,Bold"/>
                <w:bCs/>
                <w:sz w:val="28"/>
                <w:szCs w:val="28"/>
              </w:rPr>
              <w:t>.</w:t>
            </w:r>
            <w:r w:rsidR="00502605">
              <w:rPr>
                <w:rFonts w:ascii="Arial,Bold" w:hAnsi="Arial,Bold" w:cs="Arial,Bold"/>
                <w:bCs/>
                <w:sz w:val="28"/>
                <w:szCs w:val="28"/>
              </w:rPr>
              <w:t xml:space="preserve">5000. Cinco mil </w:t>
            </w:r>
            <w:r w:rsidR="00C776BB">
              <w:rPr>
                <w:rFonts w:ascii="Arial,Bold" w:hAnsi="Arial,Bold" w:cs="Arial,Bold"/>
                <w:bCs/>
                <w:sz w:val="28"/>
                <w:szCs w:val="28"/>
              </w:rPr>
              <w:t>pesos.</w:t>
            </w:r>
          </w:p>
          <w:p w:rsidR="00254E33" w:rsidRDefault="00254E33" w:rsidP="00254E33">
            <w:pPr>
              <w:tabs>
                <w:tab w:val="left" w:pos="0"/>
                <w:tab w:val="left" w:pos="110"/>
              </w:tabs>
              <w:autoSpaceDE w:val="0"/>
              <w:autoSpaceDN w:val="0"/>
              <w:adjustRightInd w:val="0"/>
              <w:ind w:left="-316" w:hanging="1134"/>
              <w:rPr>
                <w:rFonts w:ascii="Arial,Bold" w:hAnsi="Arial,Bold" w:cs="Arial,Bold"/>
                <w:bCs/>
                <w:sz w:val="28"/>
                <w:szCs w:val="28"/>
              </w:rPr>
            </w:pPr>
          </w:p>
          <w:p w:rsidR="00254E33" w:rsidRDefault="00254E33" w:rsidP="00254E33">
            <w:pPr>
              <w:tabs>
                <w:tab w:val="left" w:pos="0"/>
                <w:tab w:val="left" w:pos="110"/>
              </w:tabs>
              <w:autoSpaceDE w:val="0"/>
              <w:autoSpaceDN w:val="0"/>
              <w:adjustRightInd w:val="0"/>
              <w:ind w:left="-316" w:hanging="1134"/>
              <w:rPr>
                <w:rFonts w:ascii="Arial,Bold" w:hAnsi="Arial,Bold" w:cs="Arial,Bold"/>
                <w:bCs/>
                <w:sz w:val="28"/>
                <w:szCs w:val="28"/>
              </w:rPr>
            </w:pPr>
            <w:r>
              <w:rPr>
                <w:rFonts w:ascii="Arial,Bold" w:hAnsi="Arial,Bold" w:cs="Arial,Bold"/>
                <w:bCs/>
                <w:sz w:val="28"/>
                <w:szCs w:val="28"/>
              </w:rPr>
              <w:t xml:space="preserve">                     </w:t>
            </w:r>
            <w:r w:rsidRPr="00E50D2F">
              <w:rPr>
                <w:rFonts w:ascii="Arial,Bold" w:hAnsi="Arial,Bold" w:cs="Arial,Bold"/>
                <w:b/>
                <w:bCs/>
                <w:sz w:val="28"/>
                <w:szCs w:val="28"/>
              </w:rPr>
              <w:t>RECEPCION DE OFERTAS:</w:t>
            </w:r>
            <w:r>
              <w:rPr>
                <w:rFonts w:ascii="Arial,Bold" w:hAnsi="Arial,Bold" w:cs="Arial,Bold"/>
                <w:bCs/>
                <w:sz w:val="28"/>
                <w:szCs w:val="28"/>
              </w:rPr>
              <w:t xml:space="preserve"> Hasta el </w:t>
            </w:r>
            <w:r w:rsidR="00502605">
              <w:rPr>
                <w:rFonts w:ascii="Arial,Bold" w:hAnsi="Arial,Bold" w:cs="Arial,Bold"/>
                <w:bCs/>
                <w:sz w:val="28"/>
                <w:szCs w:val="28"/>
              </w:rPr>
              <w:t>28</w:t>
            </w:r>
            <w:r w:rsidR="00654177">
              <w:rPr>
                <w:rFonts w:ascii="Arial,Bold" w:hAnsi="Arial,Bold" w:cs="Arial,Bold"/>
                <w:bCs/>
                <w:sz w:val="28"/>
                <w:szCs w:val="28"/>
              </w:rPr>
              <w:t>/</w:t>
            </w:r>
            <w:r w:rsidR="00502605">
              <w:rPr>
                <w:rFonts w:ascii="Arial,Bold" w:hAnsi="Arial,Bold" w:cs="Arial,Bold"/>
                <w:bCs/>
                <w:sz w:val="28"/>
                <w:szCs w:val="28"/>
              </w:rPr>
              <w:t>10/2021, a las 11</w:t>
            </w:r>
            <w:r w:rsidR="008E4576">
              <w:rPr>
                <w:rFonts w:ascii="Arial,Bold" w:hAnsi="Arial,Bold" w:cs="Arial,Bold"/>
                <w:bCs/>
                <w:sz w:val="28"/>
                <w:szCs w:val="28"/>
              </w:rPr>
              <w:t>:</w:t>
            </w:r>
            <w:r w:rsidR="00502605">
              <w:rPr>
                <w:rFonts w:ascii="Arial,Bold" w:hAnsi="Arial,Bold" w:cs="Arial,Bold"/>
                <w:bCs/>
                <w:sz w:val="28"/>
                <w:szCs w:val="28"/>
              </w:rPr>
              <w:t>3</w:t>
            </w:r>
            <w:r w:rsidR="00F12E09">
              <w:rPr>
                <w:rFonts w:ascii="Arial,Bold" w:hAnsi="Arial,Bold" w:cs="Arial,Bold"/>
                <w:bCs/>
                <w:sz w:val="28"/>
                <w:szCs w:val="28"/>
              </w:rPr>
              <w:t>0</w:t>
            </w:r>
            <w:r>
              <w:rPr>
                <w:rFonts w:ascii="Arial,Bold" w:hAnsi="Arial,Bold" w:cs="Arial,Bold"/>
                <w:bCs/>
                <w:sz w:val="28"/>
                <w:szCs w:val="28"/>
              </w:rPr>
              <w:t xml:space="preserve"> hs.</w:t>
            </w:r>
          </w:p>
          <w:p w:rsidR="00E50D2F" w:rsidRDefault="00E50D2F" w:rsidP="00254E33">
            <w:pPr>
              <w:tabs>
                <w:tab w:val="left" w:pos="0"/>
                <w:tab w:val="left" w:pos="110"/>
              </w:tabs>
              <w:autoSpaceDE w:val="0"/>
              <w:autoSpaceDN w:val="0"/>
              <w:adjustRightInd w:val="0"/>
              <w:ind w:left="-316" w:hanging="1134"/>
              <w:rPr>
                <w:rFonts w:ascii="Arial,Bold" w:hAnsi="Arial,Bold" w:cs="Arial,Bold"/>
                <w:bCs/>
                <w:sz w:val="28"/>
                <w:szCs w:val="28"/>
              </w:rPr>
            </w:pPr>
          </w:p>
          <w:p w:rsidR="00E50D2F" w:rsidRDefault="00E50D2F" w:rsidP="00E50D2F">
            <w:pPr>
              <w:tabs>
                <w:tab w:val="left" w:pos="0"/>
                <w:tab w:val="left" w:pos="110"/>
              </w:tabs>
              <w:autoSpaceDE w:val="0"/>
              <w:autoSpaceDN w:val="0"/>
              <w:adjustRightInd w:val="0"/>
              <w:ind w:left="252"/>
              <w:rPr>
                <w:rFonts w:ascii="Arial,Bold" w:hAnsi="Arial,Bold" w:cs="Arial,Bold"/>
                <w:bCs/>
                <w:sz w:val="28"/>
                <w:szCs w:val="28"/>
              </w:rPr>
            </w:pPr>
            <w:r w:rsidRPr="0020281D">
              <w:rPr>
                <w:rFonts w:ascii="Arial,Bold" w:hAnsi="Arial,Bold" w:cs="Arial,Bold"/>
                <w:bCs/>
                <w:sz w:val="28"/>
                <w:szCs w:val="28"/>
                <w:u w:val="single"/>
              </w:rPr>
              <w:t>Informes:</w:t>
            </w:r>
            <w:r w:rsidR="001E0544">
              <w:rPr>
                <w:rFonts w:ascii="Arial,Bold" w:hAnsi="Arial,Bold" w:cs="Arial,Bold"/>
                <w:bCs/>
                <w:sz w:val="28"/>
                <w:szCs w:val="28"/>
              </w:rPr>
              <w:t xml:space="preserve"> Secretaria de </w:t>
            </w:r>
            <w:r w:rsidR="00502605">
              <w:rPr>
                <w:rFonts w:ascii="Arial,Bold" w:hAnsi="Arial,Bold" w:cs="Arial,Bold"/>
                <w:bCs/>
                <w:sz w:val="28"/>
                <w:szCs w:val="28"/>
              </w:rPr>
              <w:t xml:space="preserve"> Administración y Gestión</w:t>
            </w:r>
            <w:r w:rsidR="001E0544">
              <w:rPr>
                <w:rFonts w:ascii="Arial,Bold" w:hAnsi="Arial,Bold" w:cs="Arial,Bold"/>
                <w:bCs/>
                <w:sz w:val="28"/>
                <w:szCs w:val="28"/>
              </w:rPr>
              <w:t>.</w:t>
            </w:r>
          </w:p>
          <w:p w:rsidR="00E50D2F" w:rsidRDefault="00E50D2F" w:rsidP="00E50D2F">
            <w:pPr>
              <w:tabs>
                <w:tab w:val="left" w:pos="0"/>
                <w:tab w:val="left" w:pos="110"/>
              </w:tabs>
              <w:autoSpaceDE w:val="0"/>
              <w:autoSpaceDN w:val="0"/>
              <w:adjustRightInd w:val="0"/>
              <w:ind w:left="252" w:firstLine="568"/>
              <w:rPr>
                <w:rFonts w:ascii="Arial,Bold" w:hAnsi="Arial,Bold" w:cs="Arial,Bold"/>
                <w:bCs/>
                <w:sz w:val="28"/>
                <w:szCs w:val="28"/>
              </w:rPr>
            </w:pPr>
          </w:p>
          <w:p w:rsidR="00E50D2F" w:rsidRDefault="00E50D2F" w:rsidP="00E50D2F">
            <w:pPr>
              <w:tabs>
                <w:tab w:val="left" w:pos="0"/>
                <w:tab w:val="left" w:pos="110"/>
              </w:tabs>
              <w:autoSpaceDE w:val="0"/>
              <w:autoSpaceDN w:val="0"/>
              <w:adjustRightInd w:val="0"/>
              <w:ind w:left="-316" w:firstLine="568"/>
              <w:rPr>
                <w:rFonts w:ascii="Arial,Bold" w:hAnsi="Arial,Bold" w:cs="Arial,Bold"/>
                <w:bCs/>
                <w:sz w:val="28"/>
                <w:szCs w:val="28"/>
              </w:rPr>
            </w:pPr>
            <w:r>
              <w:rPr>
                <w:rFonts w:ascii="Arial,Bold" w:hAnsi="Arial,Bold" w:cs="Arial,Bold"/>
                <w:bCs/>
                <w:sz w:val="28"/>
                <w:szCs w:val="28"/>
              </w:rPr>
              <w:t xml:space="preserve">e-mail: </w:t>
            </w:r>
            <w:hyperlink r:id="rId8" w:history="1">
              <w:r w:rsidR="00DC36DC" w:rsidRPr="00D4754E">
                <w:rPr>
                  <w:rStyle w:val="Hipervnculo"/>
                  <w:rFonts w:ascii="Arial,Bold" w:hAnsi="Arial,Bold" w:cs="Arial,Bold"/>
                  <w:bCs/>
                  <w:sz w:val="28"/>
                  <w:szCs w:val="28"/>
                </w:rPr>
                <w:t>gadministrativa@eltrebol.gov.ar</w:t>
              </w:r>
            </w:hyperlink>
            <w:r>
              <w:rPr>
                <w:rFonts w:ascii="Arial,Bold" w:hAnsi="Arial,Bold" w:cs="Arial,Bold"/>
                <w:bCs/>
                <w:sz w:val="28"/>
                <w:szCs w:val="28"/>
              </w:rPr>
              <w:t xml:space="preserve"> </w:t>
            </w:r>
            <w:r w:rsidR="001E0544">
              <w:rPr>
                <w:rFonts w:ascii="Arial,Bold" w:hAnsi="Arial,Bold" w:cs="Arial,Bold"/>
                <w:bCs/>
                <w:sz w:val="28"/>
                <w:szCs w:val="28"/>
              </w:rPr>
              <w:t>Teléfono: (03401) 422181</w:t>
            </w:r>
          </w:p>
          <w:p w:rsidR="009C1F3B" w:rsidRDefault="009C1F3B" w:rsidP="00E50D2F">
            <w:pPr>
              <w:tabs>
                <w:tab w:val="left" w:pos="0"/>
                <w:tab w:val="left" w:pos="110"/>
              </w:tabs>
              <w:autoSpaceDE w:val="0"/>
              <w:autoSpaceDN w:val="0"/>
              <w:adjustRightInd w:val="0"/>
              <w:ind w:left="-316" w:firstLine="568"/>
              <w:rPr>
                <w:rFonts w:ascii="Arial,Bold" w:hAnsi="Arial,Bold" w:cs="Arial,Bold"/>
                <w:bCs/>
                <w:sz w:val="28"/>
                <w:szCs w:val="28"/>
              </w:rPr>
            </w:pPr>
          </w:p>
          <w:p w:rsidR="00E50D2F" w:rsidRDefault="009C1F3B" w:rsidP="00E50D2F">
            <w:pPr>
              <w:tabs>
                <w:tab w:val="left" w:pos="0"/>
                <w:tab w:val="left" w:pos="110"/>
              </w:tabs>
              <w:autoSpaceDE w:val="0"/>
              <w:autoSpaceDN w:val="0"/>
              <w:adjustRightInd w:val="0"/>
              <w:ind w:left="-316" w:firstLine="568"/>
              <w:rPr>
                <w:rFonts w:ascii="Arial,Bold" w:hAnsi="Arial,Bold" w:cs="Arial,Bold"/>
                <w:bCs/>
                <w:sz w:val="28"/>
                <w:szCs w:val="28"/>
              </w:rPr>
            </w:pPr>
            <w:r w:rsidRPr="00032B4D">
              <w:rPr>
                <w:rFonts w:ascii="Arial,Bold" w:hAnsi="Arial,Bold" w:cs="Arial,Bold"/>
                <w:b/>
                <w:bCs/>
                <w:sz w:val="28"/>
                <w:szCs w:val="28"/>
              </w:rPr>
              <w:t>PRESUPUESTO OFICIAL:</w:t>
            </w:r>
            <w:r w:rsidR="00D5078B">
              <w:rPr>
                <w:rFonts w:ascii="Arial,Bold" w:hAnsi="Arial,Bold" w:cs="Arial,Bold"/>
                <w:bCs/>
                <w:sz w:val="28"/>
                <w:szCs w:val="28"/>
              </w:rPr>
              <w:t xml:space="preserve"> $</w:t>
            </w:r>
            <w:r w:rsidR="00502605">
              <w:rPr>
                <w:rFonts w:ascii="Arial,Bold" w:hAnsi="Arial,Bold" w:cs="Arial,Bold"/>
                <w:bCs/>
                <w:sz w:val="28"/>
                <w:szCs w:val="28"/>
              </w:rPr>
              <w:t xml:space="preserve"> 2</w:t>
            </w:r>
            <w:r w:rsidR="005D2D91">
              <w:rPr>
                <w:rFonts w:ascii="Arial,Bold" w:hAnsi="Arial,Bold" w:cs="Arial,Bold"/>
                <w:bCs/>
                <w:sz w:val="28"/>
                <w:szCs w:val="28"/>
              </w:rPr>
              <w:t>.5</w:t>
            </w:r>
            <w:r w:rsidR="00CB5F7C">
              <w:rPr>
                <w:rFonts w:ascii="Arial,Bold" w:hAnsi="Arial,Bold" w:cs="Arial,Bold"/>
                <w:bCs/>
                <w:sz w:val="28"/>
                <w:szCs w:val="28"/>
              </w:rPr>
              <w:t>0</w:t>
            </w:r>
            <w:r w:rsidR="00377382">
              <w:rPr>
                <w:rFonts w:ascii="Arial,Bold" w:hAnsi="Arial,Bold" w:cs="Arial,Bold"/>
                <w:bCs/>
                <w:sz w:val="28"/>
                <w:szCs w:val="28"/>
              </w:rPr>
              <w:t>0</w:t>
            </w:r>
            <w:r w:rsidR="00101EE1">
              <w:rPr>
                <w:rFonts w:ascii="Arial,Bold" w:hAnsi="Arial,Bold" w:cs="Arial,Bold"/>
                <w:bCs/>
                <w:sz w:val="28"/>
                <w:szCs w:val="28"/>
              </w:rPr>
              <w:t>.000,00</w:t>
            </w:r>
            <w:r w:rsidR="00BB7597" w:rsidRPr="00032B4D">
              <w:rPr>
                <w:rFonts w:ascii="Arial,Bold" w:hAnsi="Arial,Bold" w:cs="Arial,Bold"/>
                <w:bCs/>
                <w:sz w:val="28"/>
                <w:szCs w:val="28"/>
              </w:rPr>
              <w:t>-</w:t>
            </w:r>
          </w:p>
          <w:p w:rsidR="003E3B9C" w:rsidRPr="003E3B9C" w:rsidRDefault="00F51907" w:rsidP="003E3B9C">
            <w:pPr>
              <w:tabs>
                <w:tab w:val="left" w:pos="0"/>
                <w:tab w:val="left" w:pos="110"/>
              </w:tabs>
              <w:autoSpaceDE w:val="0"/>
              <w:autoSpaceDN w:val="0"/>
              <w:adjustRightInd w:val="0"/>
              <w:ind w:left="-316" w:firstLine="568"/>
              <w:rPr>
                <w:rFonts w:ascii="Arial,Bold" w:hAnsi="Arial,Bold" w:cs="Arial,Bold"/>
                <w:b/>
                <w:bCs/>
                <w:sz w:val="28"/>
                <w:szCs w:val="28"/>
              </w:rPr>
            </w:pPr>
            <w:r>
              <w:rPr>
                <w:rFonts w:ascii="Arial,Bold" w:hAnsi="Arial,Bold" w:cs="Arial,Bold"/>
                <w:b/>
                <w:bCs/>
                <w:sz w:val="28"/>
                <w:szCs w:val="28"/>
              </w:rPr>
              <w:t>Alícuota</w:t>
            </w:r>
            <w:r w:rsidR="005D2D91">
              <w:rPr>
                <w:rFonts w:ascii="Arial,Bold" w:hAnsi="Arial,Bold" w:cs="Arial,Bold"/>
                <w:b/>
                <w:bCs/>
                <w:sz w:val="28"/>
                <w:szCs w:val="28"/>
              </w:rPr>
              <w:t xml:space="preserve"> máxima estimada: 3</w:t>
            </w:r>
            <w:r w:rsidR="002F33C7">
              <w:rPr>
                <w:rFonts w:ascii="Arial,Bold" w:hAnsi="Arial,Bold" w:cs="Arial,Bold"/>
                <w:b/>
                <w:bCs/>
                <w:sz w:val="28"/>
                <w:szCs w:val="28"/>
              </w:rPr>
              <w:t xml:space="preserve">% sobre </w:t>
            </w:r>
            <w:r w:rsidR="003E3B9C">
              <w:rPr>
                <w:rFonts w:ascii="Arial,Bold" w:hAnsi="Arial,Bold" w:cs="Arial,Bold"/>
                <w:b/>
                <w:bCs/>
                <w:sz w:val="28"/>
                <w:szCs w:val="28"/>
              </w:rPr>
              <w:t>masa salarial.</w:t>
            </w:r>
          </w:p>
          <w:p w:rsidR="00254E33" w:rsidRDefault="00254E33" w:rsidP="00E50D2F">
            <w:pPr>
              <w:tabs>
                <w:tab w:val="left" w:pos="0"/>
                <w:tab w:val="left" w:pos="110"/>
              </w:tabs>
              <w:autoSpaceDE w:val="0"/>
              <w:autoSpaceDN w:val="0"/>
              <w:adjustRightInd w:val="0"/>
              <w:ind w:left="252" w:hanging="1134"/>
              <w:rPr>
                <w:rFonts w:ascii="Arial,Bold" w:hAnsi="Arial,Bold" w:cs="Arial,Bold"/>
                <w:bCs/>
                <w:sz w:val="28"/>
                <w:szCs w:val="28"/>
              </w:rPr>
            </w:pPr>
          </w:p>
          <w:p w:rsidR="00254E33" w:rsidRDefault="00254E33" w:rsidP="00E50D2F">
            <w:pPr>
              <w:tabs>
                <w:tab w:val="left" w:pos="252"/>
              </w:tabs>
              <w:autoSpaceDE w:val="0"/>
              <w:autoSpaceDN w:val="0"/>
              <w:adjustRightInd w:val="0"/>
              <w:ind w:left="252" w:hanging="1134"/>
              <w:rPr>
                <w:rFonts w:ascii="Arial,Bold" w:hAnsi="Arial,Bold" w:cs="Arial,Bold"/>
                <w:bCs/>
                <w:sz w:val="28"/>
                <w:szCs w:val="28"/>
              </w:rPr>
            </w:pPr>
            <w:r>
              <w:rPr>
                <w:rFonts w:ascii="Arial,Bold" w:hAnsi="Arial,Bold" w:cs="Arial,Bold"/>
                <w:bCs/>
                <w:sz w:val="28"/>
                <w:szCs w:val="28"/>
              </w:rPr>
              <w:tab/>
            </w:r>
            <w:r w:rsidR="00E50D2F" w:rsidRPr="00E50D2F">
              <w:rPr>
                <w:rFonts w:ascii="Arial,Bold" w:hAnsi="Arial,Bold" w:cs="Arial,Bold"/>
                <w:b/>
                <w:bCs/>
                <w:sz w:val="28"/>
                <w:szCs w:val="28"/>
              </w:rPr>
              <w:t>DIA DE APERTURA:</w:t>
            </w:r>
            <w:r w:rsidR="00E50D2F">
              <w:rPr>
                <w:rFonts w:ascii="Arial,Bold" w:hAnsi="Arial,Bold" w:cs="Arial,Bold"/>
                <w:bCs/>
                <w:sz w:val="28"/>
                <w:szCs w:val="28"/>
              </w:rPr>
              <w:t xml:space="preserve"> </w:t>
            </w:r>
            <w:r w:rsidR="00502605">
              <w:rPr>
                <w:rFonts w:ascii="Arial,Bold" w:hAnsi="Arial,Bold" w:cs="Arial,Bold"/>
                <w:bCs/>
                <w:sz w:val="28"/>
                <w:szCs w:val="28"/>
              </w:rPr>
              <w:t>28/10</w:t>
            </w:r>
            <w:r w:rsidR="002C59E4">
              <w:rPr>
                <w:rFonts w:ascii="Arial,Bold" w:hAnsi="Arial,Bold" w:cs="Arial,Bold"/>
                <w:bCs/>
                <w:sz w:val="28"/>
                <w:szCs w:val="28"/>
              </w:rPr>
              <w:t>/2021</w:t>
            </w:r>
            <w:r w:rsidR="00F35E1F">
              <w:rPr>
                <w:rFonts w:ascii="Arial,Bold" w:hAnsi="Arial,Bold" w:cs="Arial,Bold"/>
                <w:bCs/>
                <w:sz w:val="28"/>
                <w:szCs w:val="28"/>
              </w:rPr>
              <w:t>- HORA: 12</w:t>
            </w:r>
            <w:r w:rsidR="008E4576">
              <w:rPr>
                <w:rFonts w:ascii="Arial,Bold" w:hAnsi="Arial,Bold" w:cs="Arial,Bold"/>
                <w:bCs/>
                <w:sz w:val="28"/>
                <w:szCs w:val="28"/>
              </w:rPr>
              <w:t>: 00</w:t>
            </w:r>
          </w:p>
          <w:p w:rsidR="00254E33" w:rsidRDefault="00254E33" w:rsidP="00254E33">
            <w:pPr>
              <w:tabs>
                <w:tab w:val="left" w:pos="0"/>
                <w:tab w:val="left" w:pos="110"/>
              </w:tabs>
              <w:autoSpaceDE w:val="0"/>
              <w:autoSpaceDN w:val="0"/>
              <w:adjustRightInd w:val="0"/>
              <w:ind w:left="-316" w:hanging="1134"/>
              <w:rPr>
                <w:rFonts w:ascii="Arial,Bold" w:hAnsi="Arial,Bold" w:cs="Arial,Bold"/>
                <w:bCs/>
                <w:sz w:val="28"/>
                <w:szCs w:val="28"/>
              </w:rPr>
            </w:pPr>
          </w:p>
          <w:p w:rsidR="00254E33" w:rsidRPr="00254E33" w:rsidRDefault="00254E33" w:rsidP="00254E33">
            <w:pPr>
              <w:tabs>
                <w:tab w:val="left" w:pos="0"/>
                <w:tab w:val="left" w:pos="110"/>
              </w:tabs>
              <w:autoSpaceDE w:val="0"/>
              <w:autoSpaceDN w:val="0"/>
              <w:adjustRightInd w:val="0"/>
              <w:ind w:left="-316" w:hanging="1134"/>
              <w:rPr>
                <w:rFonts w:ascii="Arial,Bold" w:hAnsi="Arial,Bold" w:cs="Arial,Bold"/>
                <w:bCs/>
                <w:sz w:val="28"/>
                <w:szCs w:val="28"/>
              </w:rPr>
            </w:pPr>
            <w:r>
              <w:rPr>
                <w:rFonts w:ascii="Arial,Bold" w:hAnsi="Arial,Bold" w:cs="Arial,Bold"/>
                <w:bCs/>
                <w:sz w:val="28"/>
                <w:szCs w:val="28"/>
              </w:rPr>
              <w:t xml:space="preserve">                 </w:t>
            </w:r>
          </w:p>
          <w:p w:rsidR="00254E33" w:rsidRDefault="00254E33" w:rsidP="00254E33">
            <w:pPr>
              <w:autoSpaceDE w:val="0"/>
              <w:autoSpaceDN w:val="0"/>
              <w:adjustRightInd w:val="0"/>
              <w:jc w:val="center"/>
              <w:rPr>
                <w:rFonts w:ascii="Arial,Bold" w:hAnsi="Arial,Bold" w:cs="Arial,Bold"/>
                <w:b/>
                <w:bCs/>
                <w:sz w:val="40"/>
                <w:szCs w:val="40"/>
              </w:rPr>
            </w:pPr>
          </w:p>
          <w:p w:rsidR="00254E33" w:rsidRDefault="00254E33" w:rsidP="00254E33">
            <w:pPr>
              <w:autoSpaceDE w:val="0"/>
              <w:autoSpaceDN w:val="0"/>
              <w:adjustRightInd w:val="0"/>
              <w:jc w:val="center"/>
              <w:rPr>
                <w:rFonts w:ascii="Arial,Bold" w:hAnsi="Arial,Bold" w:cs="Arial,Bold"/>
                <w:b/>
                <w:bCs/>
                <w:sz w:val="40"/>
                <w:szCs w:val="40"/>
              </w:rPr>
            </w:pPr>
          </w:p>
          <w:p w:rsidR="00254E33" w:rsidRDefault="00254E33" w:rsidP="00254E33">
            <w:pPr>
              <w:autoSpaceDE w:val="0"/>
              <w:autoSpaceDN w:val="0"/>
              <w:adjustRightInd w:val="0"/>
              <w:jc w:val="center"/>
              <w:rPr>
                <w:rFonts w:ascii="Arial,Bold" w:hAnsi="Arial,Bold" w:cs="Arial,Bold"/>
                <w:b/>
                <w:bCs/>
                <w:sz w:val="40"/>
                <w:szCs w:val="40"/>
              </w:rPr>
            </w:pPr>
          </w:p>
          <w:p w:rsidR="00E67949" w:rsidRDefault="00E67949" w:rsidP="00E67949">
            <w:pPr>
              <w:pStyle w:val="Ttulo3"/>
              <w:pBdr>
                <w:top w:val="single" w:sz="4" w:space="6" w:color="auto"/>
                <w:left w:val="single" w:sz="4" w:space="4" w:color="auto"/>
                <w:bottom w:val="single" w:sz="4" w:space="1" w:color="auto"/>
                <w:right w:val="single" w:sz="4" w:space="4" w:color="auto"/>
              </w:pBdr>
              <w:autoSpaceDE w:val="0"/>
              <w:autoSpaceDN w:val="0"/>
              <w:adjustRightInd w:val="0"/>
              <w:spacing w:line="360" w:lineRule="auto"/>
              <w:rPr>
                <w:bCs/>
                <w:sz w:val="32"/>
                <w:szCs w:val="24"/>
                <w:lang w:val="es-ES"/>
              </w:rPr>
            </w:pPr>
            <w:r>
              <w:rPr>
                <w:bCs/>
                <w:sz w:val="32"/>
                <w:szCs w:val="24"/>
                <w:lang w:val="es-ES"/>
              </w:rPr>
              <w:t>LICITACIÓN P</w:t>
            </w:r>
            <w:r w:rsidR="00DC36DC">
              <w:rPr>
                <w:bCs/>
                <w:sz w:val="32"/>
                <w:szCs w:val="24"/>
                <w:lang w:val="es-ES"/>
              </w:rPr>
              <w:t>ÚBLICA N° 13</w:t>
            </w:r>
            <w:r w:rsidR="002C59E4">
              <w:rPr>
                <w:bCs/>
                <w:sz w:val="32"/>
                <w:szCs w:val="24"/>
                <w:lang w:val="es-ES"/>
              </w:rPr>
              <w:t>/ 2021</w:t>
            </w:r>
            <w:r w:rsidR="003C2462">
              <w:rPr>
                <w:bCs/>
                <w:sz w:val="32"/>
                <w:szCs w:val="24"/>
                <w:lang w:val="es-ES"/>
              </w:rPr>
              <w:t xml:space="preserve"> </w:t>
            </w:r>
          </w:p>
          <w:p w:rsidR="00E67949" w:rsidRDefault="00E67949" w:rsidP="00E67949">
            <w:pPr>
              <w:pStyle w:val="Ttulo3"/>
              <w:pBdr>
                <w:top w:val="single" w:sz="4" w:space="6" w:color="auto"/>
                <w:left w:val="single" w:sz="4" w:space="4" w:color="auto"/>
                <w:bottom w:val="single" w:sz="4" w:space="1" w:color="auto"/>
                <w:right w:val="single" w:sz="4" w:space="4" w:color="auto"/>
              </w:pBdr>
              <w:autoSpaceDE w:val="0"/>
              <w:autoSpaceDN w:val="0"/>
              <w:adjustRightInd w:val="0"/>
              <w:spacing w:line="360" w:lineRule="auto"/>
              <w:rPr>
                <w:bCs/>
                <w:szCs w:val="24"/>
                <w:lang w:val="es-ES"/>
              </w:rPr>
            </w:pPr>
            <w:r>
              <w:rPr>
                <w:bCs/>
                <w:szCs w:val="24"/>
                <w:lang w:val="es-ES"/>
              </w:rPr>
              <w:t>PLIEGO DE BASES Y CONDICIONES</w:t>
            </w:r>
          </w:p>
          <w:p w:rsidR="00E67949" w:rsidRDefault="00E67949" w:rsidP="00254E33">
            <w:pPr>
              <w:autoSpaceDE w:val="0"/>
              <w:autoSpaceDN w:val="0"/>
              <w:adjustRightInd w:val="0"/>
              <w:jc w:val="center"/>
              <w:rPr>
                <w:rFonts w:ascii="Arial,Bold" w:hAnsi="Arial,Bold" w:cs="Arial,Bold"/>
                <w:b/>
                <w:bCs/>
                <w:sz w:val="40"/>
                <w:szCs w:val="40"/>
              </w:rPr>
            </w:pPr>
          </w:p>
          <w:p w:rsidR="00E67949" w:rsidRPr="00E67949" w:rsidRDefault="00E67949" w:rsidP="00E67949">
            <w:pPr>
              <w:rPr>
                <w:rFonts w:ascii="Arial,Bold" w:hAnsi="Arial,Bold" w:cs="Arial,Bold"/>
                <w:sz w:val="40"/>
                <w:szCs w:val="40"/>
              </w:rPr>
            </w:pPr>
          </w:p>
          <w:p w:rsidR="00E67949" w:rsidRPr="00E67949" w:rsidRDefault="00E67949" w:rsidP="00E9532E">
            <w:pPr>
              <w:pStyle w:val="Textoindependiente3"/>
              <w:pBdr>
                <w:top w:val="single" w:sz="4" w:space="1" w:color="auto"/>
                <w:left w:val="single" w:sz="4" w:space="4" w:color="auto"/>
                <w:bottom w:val="single" w:sz="4" w:space="1" w:color="auto"/>
                <w:right w:val="single" w:sz="4" w:space="4" w:color="auto"/>
              </w:pBdr>
              <w:jc w:val="center"/>
              <w:rPr>
                <w:sz w:val="44"/>
              </w:rPr>
            </w:pPr>
            <w:r>
              <w:t>PLIEGO DE</w:t>
            </w:r>
            <w:r w:rsidR="00104BB9">
              <w:t xml:space="preserve"> BASES Y CONDICIONES PARA CONTRA</w:t>
            </w:r>
            <w:r>
              <w:t>TAR POLIZA QUE CUBRA LOS RIESGOS EMERGENTES DE LA LEY Nº 24.557 DE RIESGOS DE TRABAJO</w:t>
            </w:r>
            <w:r w:rsidR="00F409AE" w:rsidRPr="00F409AE">
              <w:t>, SUS MODIFICATORIAS Y COMPLEMENTARIAS,</w:t>
            </w:r>
            <w:r>
              <w:t xml:space="preserve"> PARA EL PERSONAL DE LA MUNICIPALIDAD DE EL TREBOL</w:t>
            </w:r>
            <w:r w:rsidR="00D1370B" w:rsidRPr="00D1370B">
              <w:rPr>
                <w:rFonts w:ascii="Arial" w:hAnsi="Arial" w:cs="Arial"/>
              </w:rPr>
              <w:t>.</w:t>
            </w:r>
          </w:p>
        </w:tc>
      </w:tr>
    </w:tbl>
    <w:p w:rsidR="00E67949" w:rsidRDefault="00E67949" w:rsidP="006A7059">
      <w:pPr>
        <w:spacing w:line="360" w:lineRule="auto"/>
        <w:rPr>
          <w:rFonts w:ascii="Arial" w:hAnsi="Arial" w:cs="Arial"/>
          <w:b/>
          <w:szCs w:val="24"/>
        </w:rPr>
      </w:pPr>
    </w:p>
    <w:p w:rsidR="00C7068D" w:rsidRDefault="00E67949" w:rsidP="00F409AE">
      <w:pPr>
        <w:spacing w:line="360" w:lineRule="auto"/>
        <w:jc w:val="both"/>
        <w:rPr>
          <w:rFonts w:ascii="Arial" w:hAnsi="Arial" w:cs="Arial"/>
          <w:szCs w:val="24"/>
        </w:rPr>
      </w:pPr>
      <w:r>
        <w:rPr>
          <w:rFonts w:ascii="Arial" w:hAnsi="Arial" w:cs="Arial"/>
          <w:b/>
          <w:szCs w:val="24"/>
        </w:rPr>
        <w:t>A</w:t>
      </w:r>
      <w:r w:rsidR="00566088" w:rsidRPr="001A5999">
        <w:rPr>
          <w:rFonts w:ascii="Arial" w:hAnsi="Arial" w:cs="Arial"/>
          <w:b/>
          <w:szCs w:val="24"/>
        </w:rPr>
        <w:t>RT</w:t>
      </w:r>
      <w:r>
        <w:rPr>
          <w:rFonts w:ascii="Arial" w:hAnsi="Arial" w:cs="Arial"/>
          <w:b/>
          <w:szCs w:val="24"/>
        </w:rPr>
        <w:t>ICULO</w:t>
      </w:r>
      <w:r w:rsidR="00566088" w:rsidRPr="001A5999">
        <w:rPr>
          <w:rFonts w:ascii="Arial" w:hAnsi="Arial" w:cs="Arial"/>
          <w:b/>
          <w:szCs w:val="24"/>
        </w:rPr>
        <w:t>.1°.-</w:t>
      </w:r>
      <w:r w:rsidR="00F409AE">
        <w:rPr>
          <w:rFonts w:ascii="Arial" w:hAnsi="Arial" w:cs="Arial"/>
          <w:b/>
          <w:szCs w:val="24"/>
        </w:rPr>
        <w:t xml:space="preserve"> </w:t>
      </w:r>
      <w:r w:rsidR="00C7068D">
        <w:rPr>
          <w:rFonts w:ascii="Arial" w:hAnsi="Arial" w:cs="Arial"/>
          <w:szCs w:val="24"/>
        </w:rPr>
        <w:t>Llámese</w:t>
      </w:r>
      <w:r>
        <w:rPr>
          <w:rFonts w:ascii="Arial" w:hAnsi="Arial" w:cs="Arial"/>
          <w:szCs w:val="24"/>
        </w:rPr>
        <w:t xml:space="preserve"> a </w:t>
      </w:r>
      <w:r w:rsidR="00C7068D">
        <w:rPr>
          <w:rFonts w:ascii="Arial" w:hAnsi="Arial" w:cs="Arial"/>
          <w:szCs w:val="24"/>
        </w:rPr>
        <w:t>Licitación</w:t>
      </w:r>
      <w:r>
        <w:rPr>
          <w:rFonts w:ascii="Arial" w:hAnsi="Arial" w:cs="Arial"/>
          <w:szCs w:val="24"/>
        </w:rPr>
        <w:t xml:space="preserve"> </w:t>
      </w:r>
      <w:r w:rsidR="0000298B">
        <w:rPr>
          <w:rFonts w:ascii="Arial" w:hAnsi="Arial" w:cs="Arial"/>
          <w:szCs w:val="24"/>
        </w:rPr>
        <w:t>Pública</w:t>
      </w:r>
      <w:r>
        <w:rPr>
          <w:rFonts w:ascii="Arial" w:hAnsi="Arial" w:cs="Arial"/>
          <w:szCs w:val="24"/>
        </w:rPr>
        <w:t xml:space="preserve"> para la contratación de una </w:t>
      </w:r>
      <w:r w:rsidR="00C7068D">
        <w:rPr>
          <w:rFonts w:ascii="Arial" w:hAnsi="Arial" w:cs="Arial"/>
          <w:szCs w:val="24"/>
        </w:rPr>
        <w:t>póliza</w:t>
      </w:r>
      <w:r>
        <w:rPr>
          <w:rFonts w:ascii="Arial" w:hAnsi="Arial" w:cs="Arial"/>
          <w:szCs w:val="24"/>
        </w:rPr>
        <w:t xml:space="preserve"> que cubra: Los riesgos emergentes de la Ley Nº 24.557 Ley de Riesgos del trabajo, </w:t>
      </w:r>
      <w:r w:rsidR="00F409AE" w:rsidRPr="00F409AE">
        <w:rPr>
          <w:rFonts w:ascii="Arial" w:hAnsi="Arial" w:cs="Arial"/>
          <w:szCs w:val="24"/>
        </w:rPr>
        <w:t>sus modificatorias y complementarias,</w:t>
      </w:r>
      <w:r w:rsidR="00F409AE">
        <w:rPr>
          <w:rFonts w:ascii="Arial" w:hAnsi="Arial" w:cs="Arial"/>
          <w:szCs w:val="24"/>
        </w:rPr>
        <w:t xml:space="preserve"> para </w:t>
      </w:r>
      <w:r>
        <w:rPr>
          <w:rFonts w:ascii="Arial" w:hAnsi="Arial" w:cs="Arial"/>
          <w:szCs w:val="24"/>
        </w:rPr>
        <w:t xml:space="preserve">los empleados </w:t>
      </w:r>
      <w:r w:rsidR="00C7068D">
        <w:rPr>
          <w:rFonts w:ascii="Arial" w:hAnsi="Arial" w:cs="Arial"/>
          <w:szCs w:val="24"/>
        </w:rPr>
        <w:t>que</w:t>
      </w:r>
      <w:r>
        <w:rPr>
          <w:rFonts w:ascii="Arial" w:hAnsi="Arial" w:cs="Arial"/>
          <w:szCs w:val="24"/>
        </w:rPr>
        <w:t xml:space="preserve"> pertenecen a la Municipalidad de El </w:t>
      </w:r>
      <w:r w:rsidR="00C7068D">
        <w:rPr>
          <w:rFonts w:ascii="Arial" w:hAnsi="Arial" w:cs="Arial"/>
          <w:szCs w:val="24"/>
        </w:rPr>
        <w:t>Trébol</w:t>
      </w:r>
      <w:r>
        <w:rPr>
          <w:rFonts w:ascii="Arial" w:hAnsi="Arial" w:cs="Arial"/>
          <w:szCs w:val="24"/>
        </w:rPr>
        <w:t xml:space="preserve">. El acto de </w:t>
      </w:r>
      <w:r w:rsidR="00C7068D">
        <w:rPr>
          <w:rFonts w:ascii="Arial" w:hAnsi="Arial" w:cs="Arial"/>
          <w:szCs w:val="24"/>
        </w:rPr>
        <w:t>Apertura</w:t>
      </w:r>
      <w:r>
        <w:rPr>
          <w:rFonts w:ascii="Arial" w:hAnsi="Arial" w:cs="Arial"/>
          <w:szCs w:val="24"/>
        </w:rPr>
        <w:t xml:space="preserve"> de las propuestas es el </w:t>
      </w:r>
      <w:r w:rsidR="00C7068D">
        <w:rPr>
          <w:rFonts w:ascii="Arial" w:hAnsi="Arial" w:cs="Arial"/>
          <w:szCs w:val="24"/>
        </w:rPr>
        <w:t>día</w:t>
      </w:r>
      <w:r>
        <w:rPr>
          <w:rFonts w:ascii="Arial" w:hAnsi="Arial" w:cs="Arial"/>
          <w:szCs w:val="24"/>
        </w:rPr>
        <w:t xml:space="preserve"> </w:t>
      </w:r>
      <w:r w:rsidR="00DC36DC">
        <w:rPr>
          <w:rFonts w:ascii="Arial" w:hAnsi="Arial" w:cs="Arial"/>
          <w:szCs w:val="24"/>
        </w:rPr>
        <w:t>28</w:t>
      </w:r>
      <w:r w:rsidR="00EE6674">
        <w:rPr>
          <w:rFonts w:ascii="Arial" w:hAnsi="Arial" w:cs="Arial"/>
          <w:szCs w:val="24"/>
        </w:rPr>
        <w:t xml:space="preserve"> </w:t>
      </w:r>
      <w:r w:rsidR="00F15ADF">
        <w:rPr>
          <w:rFonts w:ascii="Arial" w:hAnsi="Arial" w:cs="Arial"/>
          <w:szCs w:val="24"/>
        </w:rPr>
        <w:t xml:space="preserve">de </w:t>
      </w:r>
      <w:r w:rsidR="0019707C">
        <w:rPr>
          <w:rFonts w:ascii="Arial" w:hAnsi="Arial" w:cs="Arial"/>
          <w:szCs w:val="24"/>
        </w:rPr>
        <w:t>octubre</w:t>
      </w:r>
      <w:r w:rsidR="00BC511B">
        <w:rPr>
          <w:rFonts w:ascii="Arial" w:hAnsi="Arial" w:cs="Arial"/>
          <w:szCs w:val="24"/>
        </w:rPr>
        <w:t xml:space="preserve"> </w:t>
      </w:r>
      <w:r w:rsidR="002C59E4">
        <w:rPr>
          <w:rFonts w:ascii="Arial" w:hAnsi="Arial" w:cs="Arial"/>
          <w:szCs w:val="24"/>
        </w:rPr>
        <w:t>de 2021</w:t>
      </w:r>
      <w:r>
        <w:rPr>
          <w:rFonts w:ascii="Arial" w:hAnsi="Arial" w:cs="Arial"/>
          <w:szCs w:val="24"/>
        </w:rPr>
        <w:t>, a</w:t>
      </w:r>
      <w:r w:rsidR="008120F9">
        <w:rPr>
          <w:rFonts w:ascii="Arial" w:hAnsi="Arial" w:cs="Arial"/>
          <w:szCs w:val="24"/>
        </w:rPr>
        <w:t xml:space="preserve"> las 12</w:t>
      </w:r>
      <w:r w:rsidR="00C5734C">
        <w:rPr>
          <w:rFonts w:ascii="Arial" w:hAnsi="Arial" w:cs="Arial"/>
          <w:szCs w:val="24"/>
        </w:rPr>
        <w:t>:00</w:t>
      </w:r>
      <w:r>
        <w:rPr>
          <w:rFonts w:ascii="Arial" w:hAnsi="Arial" w:cs="Arial"/>
          <w:szCs w:val="24"/>
        </w:rPr>
        <w:t xml:space="preserve"> horas, o el </w:t>
      </w:r>
      <w:r w:rsidR="00C7068D">
        <w:rPr>
          <w:rFonts w:ascii="Arial" w:hAnsi="Arial" w:cs="Arial"/>
          <w:szCs w:val="24"/>
        </w:rPr>
        <w:t>día</w:t>
      </w:r>
      <w:r>
        <w:rPr>
          <w:rFonts w:ascii="Arial" w:hAnsi="Arial" w:cs="Arial"/>
          <w:szCs w:val="24"/>
        </w:rPr>
        <w:t xml:space="preserve"> </w:t>
      </w:r>
      <w:r w:rsidR="00C7068D">
        <w:rPr>
          <w:rFonts w:ascii="Arial" w:hAnsi="Arial" w:cs="Arial"/>
          <w:szCs w:val="24"/>
        </w:rPr>
        <w:t>hábil siguie</w:t>
      </w:r>
      <w:r>
        <w:rPr>
          <w:rFonts w:ascii="Arial" w:hAnsi="Arial" w:cs="Arial"/>
          <w:szCs w:val="24"/>
        </w:rPr>
        <w:t xml:space="preserve">nte a la misma hora si aquel fuere </w:t>
      </w:r>
      <w:r w:rsidR="00C7068D">
        <w:rPr>
          <w:rFonts w:ascii="Arial" w:hAnsi="Arial" w:cs="Arial"/>
          <w:szCs w:val="24"/>
        </w:rPr>
        <w:t>feriado</w:t>
      </w:r>
      <w:r>
        <w:rPr>
          <w:rFonts w:ascii="Arial" w:hAnsi="Arial" w:cs="Arial"/>
          <w:szCs w:val="24"/>
        </w:rPr>
        <w:t xml:space="preserve"> o se declarase asueto, en la </w:t>
      </w:r>
      <w:r w:rsidR="007D5800">
        <w:rPr>
          <w:rFonts w:ascii="Arial" w:hAnsi="Arial" w:cs="Arial"/>
          <w:szCs w:val="24"/>
        </w:rPr>
        <w:t xml:space="preserve">oficina de Dirección de Contabilidad </w:t>
      </w:r>
      <w:r>
        <w:rPr>
          <w:rFonts w:ascii="Arial" w:hAnsi="Arial" w:cs="Arial"/>
          <w:szCs w:val="24"/>
        </w:rPr>
        <w:t>de la Municipalidad de E</w:t>
      </w:r>
      <w:r w:rsidR="00C7068D">
        <w:rPr>
          <w:rFonts w:ascii="Arial" w:hAnsi="Arial" w:cs="Arial"/>
          <w:szCs w:val="24"/>
        </w:rPr>
        <w:t>l Trébol.</w:t>
      </w:r>
    </w:p>
    <w:p w:rsidR="00105A79" w:rsidRDefault="00105A79" w:rsidP="00105A79">
      <w:pPr>
        <w:autoSpaceDE w:val="0"/>
        <w:autoSpaceDN w:val="0"/>
        <w:adjustRightInd w:val="0"/>
        <w:spacing w:line="360" w:lineRule="auto"/>
        <w:jc w:val="both"/>
        <w:rPr>
          <w:rFonts w:ascii="Arial" w:hAnsi="Arial" w:cs="Arial"/>
          <w:szCs w:val="24"/>
        </w:rPr>
      </w:pPr>
      <w:r w:rsidRPr="00695479">
        <w:rPr>
          <w:rFonts w:ascii="Arial" w:hAnsi="Arial" w:cs="Arial"/>
          <w:szCs w:val="24"/>
        </w:rPr>
        <w:t xml:space="preserve">Los interesados también </w:t>
      </w:r>
      <w:r>
        <w:rPr>
          <w:rFonts w:ascii="Arial" w:hAnsi="Arial" w:cs="Arial"/>
          <w:szCs w:val="24"/>
        </w:rPr>
        <w:t>pueden visualizar</w:t>
      </w:r>
      <w:r w:rsidRPr="00695479">
        <w:rPr>
          <w:rFonts w:ascii="Arial" w:hAnsi="Arial" w:cs="Arial"/>
          <w:szCs w:val="24"/>
        </w:rPr>
        <w:t xml:space="preserve"> el Pliego de Bases y Condiciones, en el sitio web de la Municipalidad de El Trébol, ingresando a www.eltrebol.gov.ar/licitaciones-y-contrataciones/</w:t>
      </w:r>
    </w:p>
    <w:p w:rsidR="00105A79" w:rsidRDefault="00105A79" w:rsidP="00105A79">
      <w:pPr>
        <w:autoSpaceDE w:val="0"/>
        <w:autoSpaceDN w:val="0"/>
        <w:adjustRightInd w:val="0"/>
        <w:spacing w:line="360" w:lineRule="auto"/>
        <w:jc w:val="both"/>
        <w:rPr>
          <w:rFonts w:ascii="Arial" w:hAnsi="Arial" w:cs="Arial"/>
          <w:szCs w:val="24"/>
        </w:rPr>
      </w:pPr>
      <w:r>
        <w:rPr>
          <w:rFonts w:ascii="Arial" w:hAnsi="Arial" w:cs="Arial"/>
          <w:szCs w:val="24"/>
        </w:rPr>
        <w:t>Para su compra el interesado, deberá abonar la suma de Pesos cinco mil ($ 5000) en la caja municipal habilitada al efecto.</w:t>
      </w:r>
    </w:p>
    <w:p w:rsidR="00105A79" w:rsidRDefault="00105A79" w:rsidP="00105A79">
      <w:pPr>
        <w:autoSpaceDE w:val="0"/>
        <w:autoSpaceDN w:val="0"/>
        <w:adjustRightInd w:val="0"/>
        <w:spacing w:line="360" w:lineRule="auto"/>
        <w:jc w:val="both"/>
        <w:rPr>
          <w:rFonts w:ascii="Arial" w:hAnsi="Arial" w:cs="Arial"/>
          <w:szCs w:val="24"/>
        </w:rPr>
      </w:pPr>
      <w:r>
        <w:rPr>
          <w:rFonts w:ascii="Arial" w:hAnsi="Arial" w:cs="Arial"/>
          <w:szCs w:val="24"/>
        </w:rPr>
        <w:t>Será requisito indispensable para participar en la licitación, la adquisición del pliego el que no podrá endosarse, transferirse ni cederse bajo ningún título.</w:t>
      </w:r>
    </w:p>
    <w:p w:rsidR="00105A79" w:rsidRDefault="00105A79" w:rsidP="00105A79">
      <w:pPr>
        <w:autoSpaceDE w:val="0"/>
        <w:autoSpaceDN w:val="0"/>
        <w:adjustRightInd w:val="0"/>
        <w:spacing w:line="360" w:lineRule="auto"/>
        <w:jc w:val="both"/>
        <w:rPr>
          <w:rFonts w:ascii="Arial" w:hAnsi="Arial" w:cs="Arial"/>
          <w:szCs w:val="24"/>
        </w:rPr>
      </w:pPr>
    </w:p>
    <w:p w:rsidR="00105A79" w:rsidRDefault="00105A79" w:rsidP="00105A79">
      <w:pPr>
        <w:autoSpaceDE w:val="0"/>
        <w:autoSpaceDN w:val="0"/>
        <w:adjustRightInd w:val="0"/>
        <w:spacing w:line="360" w:lineRule="auto"/>
        <w:jc w:val="both"/>
        <w:rPr>
          <w:rFonts w:ascii="Arial" w:hAnsi="Arial" w:cs="Arial"/>
          <w:szCs w:val="24"/>
        </w:rPr>
      </w:pPr>
      <w:r>
        <w:rPr>
          <w:rFonts w:ascii="Arial" w:hAnsi="Arial" w:cs="Arial"/>
          <w:szCs w:val="24"/>
        </w:rPr>
        <w:t xml:space="preserve">La recepción de las consultas será por escrito – nota, e-mail o fax – las que se aceptarán hasta el día </w:t>
      </w:r>
      <w:r w:rsidR="009356A3">
        <w:rPr>
          <w:rFonts w:ascii="Arial" w:hAnsi="Arial" w:cs="Arial"/>
          <w:szCs w:val="24"/>
        </w:rPr>
        <w:t>25</w:t>
      </w:r>
      <w:r w:rsidRPr="006F30A5">
        <w:rPr>
          <w:rFonts w:ascii="Arial" w:hAnsi="Arial" w:cs="Arial"/>
          <w:szCs w:val="24"/>
        </w:rPr>
        <w:t>/10</w:t>
      </w:r>
      <w:r>
        <w:rPr>
          <w:rFonts w:ascii="Arial" w:hAnsi="Arial" w:cs="Arial"/>
          <w:szCs w:val="24"/>
        </w:rPr>
        <w:t>/2021 en las siguientes direcciones:</w:t>
      </w:r>
    </w:p>
    <w:p w:rsidR="00105A79" w:rsidRDefault="00105A79" w:rsidP="00105A79">
      <w:pPr>
        <w:numPr>
          <w:ilvl w:val="0"/>
          <w:numId w:val="15"/>
        </w:numPr>
        <w:autoSpaceDE w:val="0"/>
        <w:autoSpaceDN w:val="0"/>
        <w:adjustRightInd w:val="0"/>
        <w:spacing w:line="360" w:lineRule="auto"/>
        <w:jc w:val="both"/>
        <w:rPr>
          <w:rFonts w:ascii="Arial" w:hAnsi="Arial" w:cs="Arial"/>
          <w:szCs w:val="24"/>
        </w:rPr>
      </w:pPr>
      <w:r>
        <w:rPr>
          <w:rFonts w:ascii="Arial" w:hAnsi="Arial" w:cs="Arial"/>
          <w:szCs w:val="24"/>
        </w:rPr>
        <w:t xml:space="preserve">Postal: Administración  de </w:t>
      </w:r>
      <w:smartTag w:uri="urn:schemas-microsoft-com:office:smarttags" w:element="PersonName">
        <w:smartTagPr>
          <w:attr w:name="ProductID" w:val="La Municipalidad"/>
        </w:smartTagPr>
        <w:r>
          <w:rPr>
            <w:rFonts w:ascii="Arial" w:hAnsi="Arial" w:cs="Arial"/>
            <w:szCs w:val="24"/>
          </w:rPr>
          <w:t>la Municipalidad</w:t>
        </w:r>
      </w:smartTag>
      <w:r>
        <w:rPr>
          <w:rFonts w:ascii="Arial" w:hAnsi="Arial" w:cs="Arial"/>
          <w:szCs w:val="24"/>
        </w:rPr>
        <w:t xml:space="preserve"> de El Trébol, sita en </w:t>
      </w:r>
      <w:proofErr w:type="spellStart"/>
      <w:r>
        <w:rPr>
          <w:rFonts w:ascii="Arial" w:hAnsi="Arial" w:cs="Arial"/>
          <w:szCs w:val="24"/>
        </w:rPr>
        <w:t>Bv.</w:t>
      </w:r>
      <w:proofErr w:type="spellEnd"/>
      <w:r>
        <w:rPr>
          <w:rFonts w:ascii="Arial" w:hAnsi="Arial" w:cs="Arial"/>
          <w:szCs w:val="24"/>
        </w:rPr>
        <w:t xml:space="preserve"> América Nº 1091 – C.P. 2535 – El Trébol – Santa Fe,</w:t>
      </w:r>
    </w:p>
    <w:p w:rsidR="00105A79" w:rsidRDefault="00105A79" w:rsidP="00105A79">
      <w:pPr>
        <w:numPr>
          <w:ilvl w:val="0"/>
          <w:numId w:val="15"/>
        </w:numPr>
        <w:autoSpaceDE w:val="0"/>
        <w:autoSpaceDN w:val="0"/>
        <w:adjustRightInd w:val="0"/>
        <w:spacing w:line="360" w:lineRule="auto"/>
        <w:jc w:val="both"/>
        <w:rPr>
          <w:rFonts w:ascii="Arial" w:hAnsi="Arial" w:cs="Arial"/>
          <w:szCs w:val="24"/>
        </w:rPr>
      </w:pPr>
      <w:r>
        <w:rPr>
          <w:rFonts w:ascii="Arial" w:hAnsi="Arial" w:cs="Arial"/>
          <w:szCs w:val="24"/>
        </w:rPr>
        <w:lastRenderedPageBreak/>
        <w:t>Fax: 03401-422542</w:t>
      </w:r>
    </w:p>
    <w:p w:rsidR="00105A79" w:rsidRDefault="00105A79" w:rsidP="00105A79">
      <w:pPr>
        <w:numPr>
          <w:ilvl w:val="0"/>
          <w:numId w:val="15"/>
        </w:numPr>
        <w:autoSpaceDE w:val="0"/>
        <w:autoSpaceDN w:val="0"/>
        <w:adjustRightInd w:val="0"/>
        <w:spacing w:line="360" w:lineRule="auto"/>
        <w:jc w:val="both"/>
        <w:rPr>
          <w:rFonts w:ascii="Arial" w:hAnsi="Arial" w:cs="Arial"/>
          <w:szCs w:val="24"/>
        </w:rPr>
      </w:pPr>
      <w:r>
        <w:rPr>
          <w:rFonts w:ascii="Arial" w:hAnsi="Arial" w:cs="Arial"/>
          <w:szCs w:val="24"/>
        </w:rPr>
        <w:t xml:space="preserve">E – mail: </w:t>
      </w:r>
      <w:hyperlink r:id="rId9" w:history="1">
        <w:r w:rsidRPr="00D4754E">
          <w:rPr>
            <w:rStyle w:val="Hipervnculo"/>
            <w:rFonts w:ascii="Arial" w:hAnsi="Arial" w:cs="Arial"/>
            <w:szCs w:val="24"/>
          </w:rPr>
          <w:t>gadministrativa</w:t>
        </w:r>
        <w:r w:rsidRPr="00D4754E">
          <w:rPr>
            <w:rStyle w:val="Hipervnculo"/>
            <w:rFonts w:ascii="Verdana" w:hAnsi="Verdana" w:cs="Arial"/>
            <w:szCs w:val="24"/>
          </w:rPr>
          <w:t>@</w:t>
        </w:r>
        <w:r w:rsidRPr="00D4754E">
          <w:rPr>
            <w:rStyle w:val="Hipervnculo"/>
            <w:rFonts w:ascii="Arial" w:hAnsi="Arial" w:cs="Arial"/>
            <w:szCs w:val="24"/>
          </w:rPr>
          <w:t>eltrebol.gov.ar</w:t>
        </w:r>
      </w:hyperlink>
    </w:p>
    <w:p w:rsidR="00105A79" w:rsidRDefault="00105A79" w:rsidP="00105A79">
      <w:pPr>
        <w:autoSpaceDE w:val="0"/>
        <w:autoSpaceDN w:val="0"/>
        <w:adjustRightInd w:val="0"/>
        <w:spacing w:line="360" w:lineRule="auto"/>
        <w:jc w:val="both"/>
        <w:rPr>
          <w:rFonts w:ascii="Arial" w:hAnsi="Arial" w:cs="Arial"/>
          <w:szCs w:val="24"/>
        </w:rPr>
      </w:pPr>
      <w:r>
        <w:rPr>
          <w:rFonts w:ascii="Arial" w:hAnsi="Arial" w:cs="Arial"/>
          <w:szCs w:val="24"/>
        </w:rPr>
        <w:t>Las respuestas y aclaraciones al pliego serán efectuadas por escrito.</w:t>
      </w:r>
    </w:p>
    <w:p w:rsidR="00105A79" w:rsidRDefault="00105A79" w:rsidP="00F409AE">
      <w:pPr>
        <w:spacing w:line="360" w:lineRule="auto"/>
        <w:jc w:val="both"/>
        <w:rPr>
          <w:rFonts w:ascii="Arial" w:hAnsi="Arial" w:cs="Arial"/>
          <w:szCs w:val="24"/>
        </w:rPr>
      </w:pPr>
    </w:p>
    <w:p w:rsidR="00FD3784" w:rsidRDefault="00FD3784" w:rsidP="006A7059">
      <w:pPr>
        <w:spacing w:line="360" w:lineRule="auto"/>
        <w:rPr>
          <w:rFonts w:ascii="Arial" w:hAnsi="Arial" w:cs="Arial"/>
          <w:szCs w:val="24"/>
        </w:rPr>
      </w:pPr>
    </w:p>
    <w:p w:rsidR="00FD3784" w:rsidRPr="00032B4D" w:rsidRDefault="00FD3784" w:rsidP="00FD3784">
      <w:pPr>
        <w:autoSpaceDE w:val="0"/>
        <w:autoSpaceDN w:val="0"/>
        <w:adjustRightInd w:val="0"/>
        <w:spacing w:line="360" w:lineRule="auto"/>
        <w:jc w:val="both"/>
        <w:rPr>
          <w:rFonts w:ascii="Arial" w:hAnsi="Arial" w:cs="Arial"/>
          <w:b/>
          <w:szCs w:val="24"/>
        </w:rPr>
      </w:pPr>
      <w:r w:rsidRPr="00032B4D">
        <w:rPr>
          <w:rFonts w:ascii="Arial" w:hAnsi="Arial" w:cs="Arial"/>
          <w:b/>
          <w:szCs w:val="24"/>
        </w:rPr>
        <w:t xml:space="preserve">ARTICULO. 2°: PRESUPUESTO OFICIAL: </w:t>
      </w:r>
    </w:p>
    <w:p w:rsidR="00FD3784" w:rsidRDefault="00FD3784" w:rsidP="00FD3784">
      <w:pPr>
        <w:autoSpaceDE w:val="0"/>
        <w:autoSpaceDN w:val="0"/>
        <w:adjustRightInd w:val="0"/>
        <w:spacing w:line="360" w:lineRule="auto"/>
        <w:jc w:val="both"/>
        <w:rPr>
          <w:rFonts w:ascii="Arial" w:hAnsi="Arial" w:cs="Arial"/>
          <w:szCs w:val="24"/>
        </w:rPr>
      </w:pPr>
      <w:r w:rsidRPr="00032B4D">
        <w:rPr>
          <w:rFonts w:ascii="Arial" w:hAnsi="Arial" w:cs="Arial"/>
          <w:szCs w:val="24"/>
        </w:rPr>
        <w:t xml:space="preserve">                </w:t>
      </w:r>
      <w:r w:rsidR="00032B4D">
        <w:rPr>
          <w:rFonts w:ascii="Arial" w:hAnsi="Arial" w:cs="Arial"/>
          <w:szCs w:val="24"/>
        </w:rPr>
        <w:t xml:space="preserve">                            $</w:t>
      </w:r>
      <w:r w:rsidR="00DC36DC">
        <w:rPr>
          <w:rFonts w:ascii="Arial" w:hAnsi="Arial" w:cs="Arial"/>
          <w:bCs/>
          <w:szCs w:val="24"/>
        </w:rPr>
        <w:t xml:space="preserve"> 2</w:t>
      </w:r>
      <w:r w:rsidR="00473736">
        <w:rPr>
          <w:rFonts w:ascii="Arial" w:hAnsi="Arial" w:cs="Arial"/>
          <w:bCs/>
          <w:szCs w:val="24"/>
        </w:rPr>
        <w:t>.5</w:t>
      </w:r>
      <w:r w:rsidR="00F76054">
        <w:rPr>
          <w:rFonts w:ascii="Arial" w:hAnsi="Arial" w:cs="Arial"/>
          <w:bCs/>
          <w:szCs w:val="24"/>
        </w:rPr>
        <w:t>0</w:t>
      </w:r>
      <w:r w:rsidR="004F524A">
        <w:rPr>
          <w:rFonts w:ascii="Arial" w:hAnsi="Arial" w:cs="Arial"/>
          <w:bCs/>
          <w:szCs w:val="24"/>
        </w:rPr>
        <w:t>0</w:t>
      </w:r>
      <w:r w:rsidR="00101EE1">
        <w:rPr>
          <w:rFonts w:ascii="Arial" w:hAnsi="Arial" w:cs="Arial"/>
          <w:bCs/>
          <w:szCs w:val="24"/>
        </w:rPr>
        <w:t>.</w:t>
      </w:r>
      <w:r w:rsidR="00C30D66">
        <w:rPr>
          <w:rFonts w:ascii="Arial" w:hAnsi="Arial" w:cs="Arial"/>
          <w:bCs/>
          <w:szCs w:val="24"/>
        </w:rPr>
        <w:t>000</w:t>
      </w:r>
      <w:r w:rsidR="00032B4D">
        <w:rPr>
          <w:rFonts w:ascii="Arial" w:hAnsi="Arial" w:cs="Arial"/>
          <w:bCs/>
          <w:szCs w:val="24"/>
        </w:rPr>
        <w:t>,00</w:t>
      </w:r>
      <w:r w:rsidR="002E4214" w:rsidRPr="00032B4D">
        <w:rPr>
          <w:rFonts w:ascii="Arial" w:hAnsi="Arial" w:cs="Arial"/>
          <w:bCs/>
          <w:szCs w:val="24"/>
        </w:rPr>
        <w:t xml:space="preserve">- </w:t>
      </w:r>
      <w:r w:rsidR="00F7312E">
        <w:rPr>
          <w:rFonts w:ascii="Arial" w:hAnsi="Arial" w:cs="Arial"/>
          <w:szCs w:val="24"/>
        </w:rPr>
        <w:t>–P</w:t>
      </w:r>
      <w:r w:rsidR="00DC36DC">
        <w:rPr>
          <w:rFonts w:ascii="Arial" w:hAnsi="Arial" w:cs="Arial"/>
          <w:szCs w:val="24"/>
        </w:rPr>
        <w:t>esos dos millones</w:t>
      </w:r>
      <w:r w:rsidR="00473736">
        <w:rPr>
          <w:rFonts w:ascii="Arial" w:hAnsi="Arial" w:cs="Arial"/>
          <w:szCs w:val="24"/>
        </w:rPr>
        <w:t xml:space="preserve"> quinientos mil</w:t>
      </w:r>
      <w:r w:rsidRPr="00032B4D">
        <w:rPr>
          <w:rFonts w:ascii="Arial" w:hAnsi="Arial" w:cs="Arial"/>
          <w:szCs w:val="24"/>
        </w:rPr>
        <w:t>)</w:t>
      </w:r>
      <w:r w:rsidR="009763C4" w:rsidRPr="00032B4D">
        <w:rPr>
          <w:rFonts w:ascii="Arial" w:hAnsi="Arial" w:cs="Arial"/>
          <w:szCs w:val="24"/>
        </w:rPr>
        <w:t>.</w:t>
      </w:r>
    </w:p>
    <w:p w:rsidR="00A77DC0" w:rsidRDefault="00A77DC0" w:rsidP="00FD3784">
      <w:pPr>
        <w:autoSpaceDE w:val="0"/>
        <w:autoSpaceDN w:val="0"/>
        <w:adjustRightInd w:val="0"/>
        <w:spacing w:line="360" w:lineRule="auto"/>
        <w:jc w:val="both"/>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Alícuota máxima estimada:</w:t>
      </w:r>
      <w:r w:rsidR="00473736">
        <w:rPr>
          <w:rFonts w:ascii="Arial" w:hAnsi="Arial" w:cs="Arial"/>
          <w:szCs w:val="24"/>
        </w:rPr>
        <w:t xml:space="preserve"> 3</w:t>
      </w:r>
      <w:r w:rsidRPr="00A77DC0">
        <w:rPr>
          <w:rFonts w:ascii="Arial" w:hAnsi="Arial" w:cs="Arial"/>
          <w:b/>
          <w:szCs w:val="24"/>
        </w:rPr>
        <w:t>%.</w:t>
      </w:r>
      <w:r>
        <w:rPr>
          <w:rFonts w:ascii="Arial" w:hAnsi="Arial" w:cs="Arial"/>
          <w:szCs w:val="24"/>
        </w:rPr>
        <w:tab/>
      </w:r>
    </w:p>
    <w:p w:rsidR="00C7068D" w:rsidRDefault="00C7068D" w:rsidP="006A7059">
      <w:pPr>
        <w:spacing w:line="360" w:lineRule="auto"/>
        <w:rPr>
          <w:rFonts w:ascii="Arial" w:hAnsi="Arial" w:cs="Arial"/>
          <w:szCs w:val="24"/>
        </w:rPr>
      </w:pPr>
    </w:p>
    <w:p w:rsidR="00305FBE" w:rsidRDefault="00566088" w:rsidP="00967C0C">
      <w:pPr>
        <w:autoSpaceDE w:val="0"/>
        <w:autoSpaceDN w:val="0"/>
        <w:adjustRightInd w:val="0"/>
        <w:spacing w:line="360" w:lineRule="auto"/>
        <w:jc w:val="both"/>
        <w:rPr>
          <w:rFonts w:ascii="Arial" w:hAnsi="Arial" w:cs="Arial"/>
          <w:szCs w:val="24"/>
        </w:rPr>
      </w:pPr>
      <w:r w:rsidRPr="001A5999">
        <w:rPr>
          <w:rFonts w:ascii="Arial" w:hAnsi="Arial" w:cs="Arial"/>
          <w:b/>
          <w:szCs w:val="24"/>
        </w:rPr>
        <w:t>ART</w:t>
      </w:r>
      <w:r w:rsidR="00FD3784">
        <w:rPr>
          <w:rFonts w:ascii="Arial" w:hAnsi="Arial" w:cs="Arial"/>
          <w:b/>
          <w:szCs w:val="24"/>
        </w:rPr>
        <w:t>ICULO. 3</w:t>
      </w:r>
      <w:r w:rsidR="00BA6B9B">
        <w:rPr>
          <w:rFonts w:ascii="Arial" w:hAnsi="Arial" w:cs="Arial"/>
          <w:b/>
          <w:szCs w:val="24"/>
        </w:rPr>
        <w:t xml:space="preserve">°: </w:t>
      </w:r>
      <w:r w:rsidR="00BA6B9B" w:rsidRPr="00A21664">
        <w:rPr>
          <w:rFonts w:ascii="Arial" w:hAnsi="Arial" w:cs="Arial"/>
          <w:szCs w:val="24"/>
        </w:rPr>
        <w:t xml:space="preserve">Las propuestas </w:t>
      </w:r>
      <w:r w:rsidR="00A21664" w:rsidRPr="00A21664">
        <w:rPr>
          <w:rFonts w:ascii="Arial" w:hAnsi="Arial" w:cs="Arial"/>
          <w:szCs w:val="24"/>
        </w:rPr>
        <w:t>deb</w:t>
      </w:r>
      <w:r w:rsidR="00A21664">
        <w:rPr>
          <w:rFonts w:ascii="Arial" w:hAnsi="Arial" w:cs="Arial"/>
          <w:szCs w:val="24"/>
        </w:rPr>
        <w:t>e</w:t>
      </w:r>
      <w:r w:rsidR="00A21664" w:rsidRPr="00A21664">
        <w:rPr>
          <w:rFonts w:ascii="Arial" w:hAnsi="Arial" w:cs="Arial"/>
          <w:szCs w:val="24"/>
        </w:rPr>
        <w:t>rán</w:t>
      </w:r>
      <w:r w:rsidR="00BA6B9B" w:rsidRPr="00A21664">
        <w:rPr>
          <w:rFonts w:ascii="Arial" w:hAnsi="Arial" w:cs="Arial"/>
          <w:szCs w:val="24"/>
        </w:rPr>
        <w:t xml:space="preserve"> presentarse por duplicado, dirigidas a la Secretaria de </w:t>
      </w:r>
      <w:r w:rsidR="00D10896">
        <w:rPr>
          <w:rFonts w:ascii="Arial" w:hAnsi="Arial" w:cs="Arial"/>
          <w:szCs w:val="24"/>
        </w:rPr>
        <w:t xml:space="preserve">Administración y Gestión </w:t>
      </w:r>
      <w:r w:rsidR="00BA6B9B" w:rsidRPr="00A21664">
        <w:rPr>
          <w:rFonts w:ascii="Arial" w:hAnsi="Arial" w:cs="Arial"/>
          <w:szCs w:val="24"/>
        </w:rPr>
        <w:t>de l</w:t>
      </w:r>
      <w:r w:rsidR="00A21664" w:rsidRPr="00A21664">
        <w:rPr>
          <w:rFonts w:ascii="Arial" w:hAnsi="Arial" w:cs="Arial"/>
          <w:szCs w:val="24"/>
        </w:rPr>
        <w:t xml:space="preserve">a Municipalidad de El Trébol, en sobre cerrado el cual deberá llevar la </w:t>
      </w:r>
      <w:r w:rsidR="00434BEE">
        <w:rPr>
          <w:rFonts w:ascii="Arial" w:hAnsi="Arial" w:cs="Arial"/>
          <w:szCs w:val="24"/>
        </w:rPr>
        <w:t>l</w:t>
      </w:r>
      <w:r w:rsidR="00EC12F1">
        <w:rPr>
          <w:rFonts w:ascii="Arial" w:hAnsi="Arial" w:cs="Arial"/>
          <w:szCs w:val="24"/>
        </w:rPr>
        <w:t>eyen</w:t>
      </w:r>
      <w:r w:rsidR="00D10896">
        <w:rPr>
          <w:rFonts w:ascii="Arial" w:hAnsi="Arial" w:cs="Arial"/>
          <w:szCs w:val="24"/>
        </w:rPr>
        <w:t>da “LICITACION PUBLICA Nº 13</w:t>
      </w:r>
      <w:r w:rsidR="002C59E4">
        <w:rPr>
          <w:rFonts w:ascii="Arial" w:hAnsi="Arial" w:cs="Arial"/>
          <w:szCs w:val="24"/>
        </w:rPr>
        <w:t>/2021</w:t>
      </w:r>
      <w:r w:rsidR="00E62ACC">
        <w:rPr>
          <w:rFonts w:ascii="Arial" w:hAnsi="Arial" w:cs="Arial"/>
          <w:szCs w:val="24"/>
        </w:rPr>
        <w:t>-COBERTU</w:t>
      </w:r>
      <w:r w:rsidR="00A21664" w:rsidRPr="00A21664">
        <w:rPr>
          <w:rFonts w:ascii="Arial" w:hAnsi="Arial" w:cs="Arial"/>
          <w:szCs w:val="24"/>
        </w:rPr>
        <w:t>RA LEY RIESGOS DE TRABAJO PERSONAL MUNICIPAL”</w:t>
      </w:r>
      <w:r w:rsidRPr="00A21664">
        <w:rPr>
          <w:rFonts w:ascii="Arial" w:hAnsi="Arial" w:cs="Arial"/>
          <w:szCs w:val="24"/>
        </w:rPr>
        <w:t xml:space="preserve"> </w:t>
      </w:r>
      <w:r w:rsidR="00A21664">
        <w:rPr>
          <w:rFonts w:ascii="Arial" w:hAnsi="Arial" w:cs="Arial"/>
          <w:szCs w:val="24"/>
        </w:rPr>
        <w:t>, en la mesa de entrada del Municipio, teniendo como plazo máximo d</w:t>
      </w:r>
      <w:r w:rsidR="009D2726">
        <w:rPr>
          <w:rFonts w:ascii="Arial" w:hAnsi="Arial" w:cs="Arial"/>
          <w:szCs w:val="24"/>
        </w:rPr>
        <w:t xml:space="preserve">e presentación, hasta el </w:t>
      </w:r>
      <w:r w:rsidR="007A3C87">
        <w:rPr>
          <w:rFonts w:ascii="Arial" w:hAnsi="Arial" w:cs="Arial"/>
          <w:szCs w:val="24"/>
        </w:rPr>
        <w:t>día</w:t>
      </w:r>
      <w:r w:rsidR="009D2726">
        <w:rPr>
          <w:rFonts w:ascii="Arial" w:hAnsi="Arial" w:cs="Arial"/>
          <w:szCs w:val="24"/>
        </w:rPr>
        <w:t xml:space="preserve"> </w:t>
      </w:r>
      <w:r w:rsidR="000B6AD1">
        <w:rPr>
          <w:rFonts w:ascii="Arial" w:hAnsi="Arial" w:cs="Arial"/>
          <w:szCs w:val="24"/>
        </w:rPr>
        <w:t>28 de octubre a las 11:30</w:t>
      </w:r>
      <w:r w:rsidR="00A21664">
        <w:rPr>
          <w:rFonts w:ascii="Arial" w:hAnsi="Arial" w:cs="Arial"/>
          <w:szCs w:val="24"/>
        </w:rPr>
        <w:t xml:space="preserve">, acompañadas del comprobante respectivo que acredita que el proponente ha efectuado el </w:t>
      </w:r>
      <w:r w:rsidR="002C4967">
        <w:rPr>
          <w:rFonts w:ascii="Arial" w:hAnsi="Arial" w:cs="Arial"/>
          <w:szCs w:val="24"/>
        </w:rPr>
        <w:t>depósito</w:t>
      </w:r>
      <w:r w:rsidR="00A21664">
        <w:rPr>
          <w:rFonts w:ascii="Arial" w:hAnsi="Arial" w:cs="Arial"/>
          <w:szCs w:val="24"/>
        </w:rPr>
        <w:t xml:space="preserve"> de garantía, </w:t>
      </w:r>
      <w:r w:rsidR="00A21664" w:rsidRPr="000609B5">
        <w:rPr>
          <w:rFonts w:ascii="Arial" w:hAnsi="Arial" w:cs="Arial"/>
          <w:b/>
          <w:szCs w:val="24"/>
          <w:u w:val="single"/>
        </w:rPr>
        <w:t>por una suma</w:t>
      </w:r>
      <w:r w:rsidR="002E2BB3" w:rsidRPr="000609B5">
        <w:rPr>
          <w:rFonts w:ascii="Arial" w:hAnsi="Arial" w:cs="Arial"/>
          <w:b/>
          <w:szCs w:val="24"/>
          <w:u w:val="single"/>
        </w:rPr>
        <w:t xml:space="preserve"> equivalente al uno por ciento (</w:t>
      </w:r>
      <w:r w:rsidR="000F24BF" w:rsidRPr="000609B5">
        <w:rPr>
          <w:rFonts w:ascii="Arial" w:hAnsi="Arial" w:cs="Arial"/>
          <w:b/>
          <w:szCs w:val="24"/>
          <w:u w:val="single"/>
        </w:rPr>
        <w:t>1%) del presupuesto oficial.</w:t>
      </w:r>
    </w:p>
    <w:p w:rsidR="0089152D" w:rsidRDefault="0089152D" w:rsidP="00967C0C">
      <w:pPr>
        <w:autoSpaceDE w:val="0"/>
        <w:autoSpaceDN w:val="0"/>
        <w:adjustRightInd w:val="0"/>
        <w:spacing w:line="360" w:lineRule="auto"/>
        <w:jc w:val="both"/>
        <w:rPr>
          <w:rFonts w:ascii="Arial" w:hAnsi="Arial" w:cs="Arial"/>
          <w:szCs w:val="24"/>
        </w:rPr>
      </w:pPr>
      <w:r>
        <w:rPr>
          <w:rFonts w:ascii="Arial" w:hAnsi="Arial" w:cs="Arial"/>
          <w:szCs w:val="24"/>
        </w:rPr>
        <w:t xml:space="preserve">El </w:t>
      </w:r>
      <w:r w:rsidR="003275DA">
        <w:rPr>
          <w:rFonts w:ascii="Arial" w:hAnsi="Arial" w:cs="Arial"/>
          <w:szCs w:val="24"/>
        </w:rPr>
        <w:t>depósito</w:t>
      </w:r>
      <w:r>
        <w:rPr>
          <w:rFonts w:ascii="Arial" w:hAnsi="Arial" w:cs="Arial"/>
          <w:szCs w:val="24"/>
        </w:rPr>
        <w:t xml:space="preserve"> de garantía podrá efectuarse en a</w:t>
      </w:r>
      <w:r w:rsidR="000F24BF">
        <w:rPr>
          <w:rFonts w:ascii="Arial" w:hAnsi="Arial" w:cs="Arial"/>
          <w:szCs w:val="24"/>
        </w:rPr>
        <w:t>lgunas de las siguientes formas:</w:t>
      </w:r>
    </w:p>
    <w:p w:rsidR="0089152D" w:rsidRDefault="0089152D" w:rsidP="0089152D">
      <w:pPr>
        <w:autoSpaceDE w:val="0"/>
        <w:autoSpaceDN w:val="0"/>
        <w:adjustRightInd w:val="0"/>
        <w:spacing w:line="360" w:lineRule="auto"/>
        <w:jc w:val="both"/>
        <w:rPr>
          <w:rFonts w:ascii="Arial" w:hAnsi="Arial" w:cs="Arial"/>
          <w:szCs w:val="24"/>
        </w:rPr>
      </w:pPr>
      <w:r>
        <w:rPr>
          <w:rFonts w:ascii="Arial" w:hAnsi="Arial" w:cs="Arial"/>
          <w:szCs w:val="24"/>
        </w:rPr>
        <w:t xml:space="preserve">a) </w:t>
      </w:r>
      <w:r w:rsidRPr="005066B1">
        <w:rPr>
          <w:rFonts w:ascii="Arial" w:hAnsi="Arial" w:cs="Arial"/>
          <w:b/>
          <w:szCs w:val="24"/>
        </w:rPr>
        <w:t>Póliza de seguro de caución</w:t>
      </w:r>
      <w:r>
        <w:rPr>
          <w:rFonts w:ascii="Arial" w:hAnsi="Arial" w:cs="Arial"/>
          <w:szCs w:val="24"/>
        </w:rPr>
        <w:t xml:space="preserve"> emitida por una aseguradora aceptada por </w:t>
      </w:r>
      <w:smartTag w:uri="urn:schemas-microsoft-com:office:smarttags" w:element="PersonName">
        <w:smartTagPr>
          <w:attr w:name="ProductID" w:val="la Superintendencia"/>
        </w:smartTagPr>
        <w:r>
          <w:rPr>
            <w:rFonts w:ascii="Arial" w:hAnsi="Arial" w:cs="Arial"/>
            <w:szCs w:val="24"/>
          </w:rPr>
          <w:t>la Superintendencia</w:t>
        </w:r>
      </w:smartTag>
      <w:r>
        <w:rPr>
          <w:rFonts w:ascii="Arial" w:hAnsi="Arial" w:cs="Arial"/>
          <w:szCs w:val="24"/>
        </w:rPr>
        <w:t xml:space="preserve"> de Seguros de </w:t>
      </w:r>
      <w:smartTag w:uri="urn:schemas-microsoft-com:office:smarttags" w:element="PersonName">
        <w:smartTagPr>
          <w:attr w:name="ProductID" w:val="la Naci￳n"/>
        </w:smartTagPr>
        <w:r>
          <w:rPr>
            <w:rFonts w:ascii="Arial" w:hAnsi="Arial" w:cs="Arial"/>
            <w:szCs w:val="24"/>
          </w:rPr>
          <w:t>la Nación</w:t>
        </w:r>
      </w:smartTag>
      <w:r>
        <w:rPr>
          <w:rFonts w:ascii="Arial" w:hAnsi="Arial" w:cs="Arial"/>
          <w:szCs w:val="24"/>
        </w:rPr>
        <w:t>;</w:t>
      </w:r>
    </w:p>
    <w:p w:rsidR="0089152D" w:rsidRDefault="0089152D" w:rsidP="0089152D">
      <w:pPr>
        <w:autoSpaceDE w:val="0"/>
        <w:autoSpaceDN w:val="0"/>
        <w:adjustRightInd w:val="0"/>
        <w:spacing w:line="360" w:lineRule="auto"/>
        <w:jc w:val="both"/>
        <w:rPr>
          <w:rFonts w:ascii="Arial" w:hAnsi="Arial" w:cs="Arial"/>
          <w:szCs w:val="24"/>
        </w:rPr>
      </w:pPr>
      <w:r>
        <w:rPr>
          <w:rFonts w:ascii="Arial" w:hAnsi="Arial" w:cs="Arial"/>
          <w:szCs w:val="24"/>
        </w:rPr>
        <w:t xml:space="preserve">b) </w:t>
      </w:r>
      <w:r w:rsidRPr="005066B1">
        <w:rPr>
          <w:rFonts w:ascii="Arial" w:hAnsi="Arial" w:cs="Arial"/>
          <w:b/>
          <w:szCs w:val="24"/>
        </w:rPr>
        <w:t>Depósito en pesos</w:t>
      </w:r>
      <w:r>
        <w:rPr>
          <w:rFonts w:ascii="Arial" w:hAnsi="Arial" w:cs="Arial"/>
          <w:szCs w:val="24"/>
        </w:rPr>
        <w:t xml:space="preserve">, a la orden de </w:t>
      </w:r>
      <w:smartTag w:uri="urn:schemas-microsoft-com:office:smarttags" w:element="PersonName">
        <w:smartTagPr>
          <w:attr w:name="ProductID" w:val="La Municipalidad"/>
        </w:smartTagPr>
        <w:r>
          <w:rPr>
            <w:rFonts w:ascii="Arial" w:hAnsi="Arial" w:cs="Arial"/>
            <w:szCs w:val="24"/>
          </w:rPr>
          <w:t>la Municipalidad</w:t>
        </w:r>
      </w:smartTag>
      <w:r>
        <w:rPr>
          <w:rFonts w:ascii="Arial" w:hAnsi="Arial" w:cs="Arial"/>
          <w:szCs w:val="24"/>
        </w:rPr>
        <w:t xml:space="preserve"> de El Trébol, en la cuenta corriente bancaria Nº 1666/04 del Nuevo Banco de Santa Fe – Sucursal El Trébol – ésta garantía no devengará interés alguno.</w:t>
      </w:r>
    </w:p>
    <w:p w:rsidR="0089152D" w:rsidRDefault="0089152D" w:rsidP="0089152D">
      <w:pPr>
        <w:autoSpaceDE w:val="0"/>
        <w:autoSpaceDN w:val="0"/>
        <w:adjustRightInd w:val="0"/>
        <w:spacing w:line="360" w:lineRule="auto"/>
        <w:jc w:val="both"/>
        <w:rPr>
          <w:rFonts w:ascii="Arial" w:hAnsi="Arial" w:cs="Arial"/>
          <w:szCs w:val="24"/>
        </w:rPr>
      </w:pPr>
      <w:r>
        <w:rPr>
          <w:rFonts w:ascii="Arial" w:hAnsi="Arial" w:cs="Arial"/>
          <w:szCs w:val="24"/>
        </w:rPr>
        <w:t xml:space="preserve">c) </w:t>
      </w:r>
      <w:r w:rsidRPr="005066B1">
        <w:rPr>
          <w:rFonts w:ascii="Arial" w:hAnsi="Arial" w:cs="Arial"/>
          <w:b/>
          <w:szCs w:val="24"/>
        </w:rPr>
        <w:t>Fianza en pesos</w:t>
      </w:r>
      <w:r>
        <w:rPr>
          <w:rFonts w:ascii="Arial" w:hAnsi="Arial" w:cs="Arial"/>
          <w:szCs w:val="24"/>
        </w:rPr>
        <w:t xml:space="preserve"> otorgada por institución bancaria u otra entidad financiera a satisfacción del Departamento Ejecutivo. En el caso de constituirse el depósito en garantía por Fianza otorgada por una institución bancaria y/o financiera, las mismas deberán constituir domicilio en la ciudad de El Trébol y someterse a la competencia de los Tribunales Ordinarios que por jurisdicción correspondan a ésta ciudad de El Trébol, Departamento San Martín, Provincia de Santa Fe, con renuncia de otro fuero o jurisdicción, incluso el Federal. </w:t>
      </w:r>
    </w:p>
    <w:p w:rsidR="0089152D" w:rsidRDefault="0089152D" w:rsidP="0089152D">
      <w:pPr>
        <w:autoSpaceDE w:val="0"/>
        <w:autoSpaceDN w:val="0"/>
        <w:adjustRightInd w:val="0"/>
        <w:spacing w:line="360" w:lineRule="auto"/>
        <w:jc w:val="both"/>
        <w:rPr>
          <w:rFonts w:ascii="Arial" w:hAnsi="Arial" w:cs="Arial"/>
          <w:szCs w:val="24"/>
        </w:rPr>
      </w:pPr>
      <w:r>
        <w:rPr>
          <w:rFonts w:ascii="Arial" w:hAnsi="Arial" w:cs="Arial"/>
          <w:szCs w:val="24"/>
        </w:rPr>
        <w:lastRenderedPageBreak/>
        <w:t xml:space="preserve">d)  </w:t>
      </w:r>
      <w:r w:rsidRPr="005066B1">
        <w:rPr>
          <w:rFonts w:ascii="Arial" w:hAnsi="Arial" w:cs="Arial"/>
          <w:b/>
          <w:szCs w:val="24"/>
        </w:rPr>
        <w:t>Giro, transferencia bancaria,</w:t>
      </w:r>
      <w:r>
        <w:rPr>
          <w:rFonts w:ascii="Arial" w:hAnsi="Arial" w:cs="Arial"/>
          <w:szCs w:val="24"/>
        </w:rPr>
        <w:t xml:space="preserve"> a la orden de </w:t>
      </w:r>
      <w:smartTag w:uri="urn:schemas-microsoft-com:office:smarttags" w:element="PersonName">
        <w:smartTagPr>
          <w:attr w:name="ProductID" w:val="La Municipalidad"/>
        </w:smartTagPr>
        <w:r>
          <w:rPr>
            <w:rFonts w:ascii="Arial" w:hAnsi="Arial" w:cs="Arial"/>
            <w:szCs w:val="24"/>
          </w:rPr>
          <w:t>la Municipalidad</w:t>
        </w:r>
      </w:smartTag>
      <w:r>
        <w:rPr>
          <w:rFonts w:ascii="Arial" w:hAnsi="Arial" w:cs="Arial"/>
          <w:szCs w:val="24"/>
        </w:rPr>
        <w:t xml:space="preserve"> de El Trébol, en la cuenta corriente bancaria Nº 1666/04 del Nuevo Banco de Santa Fe – Sucursal El Trébol, C.B.U.: 3300517915170001666041.</w:t>
      </w:r>
    </w:p>
    <w:p w:rsidR="00105A79" w:rsidRDefault="00105A79" w:rsidP="0089152D">
      <w:pPr>
        <w:autoSpaceDE w:val="0"/>
        <w:autoSpaceDN w:val="0"/>
        <w:adjustRightInd w:val="0"/>
        <w:spacing w:line="360" w:lineRule="auto"/>
        <w:jc w:val="both"/>
        <w:rPr>
          <w:rFonts w:ascii="Arial" w:hAnsi="Arial" w:cs="Arial"/>
          <w:szCs w:val="24"/>
        </w:rPr>
      </w:pPr>
    </w:p>
    <w:p w:rsidR="0089152D" w:rsidRDefault="0089152D" w:rsidP="00967C0C">
      <w:pPr>
        <w:autoSpaceDE w:val="0"/>
        <w:autoSpaceDN w:val="0"/>
        <w:adjustRightInd w:val="0"/>
        <w:spacing w:line="360" w:lineRule="auto"/>
        <w:jc w:val="both"/>
        <w:rPr>
          <w:rFonts w:ascii="Arial" w:hAnsi="Arial" w:cs="Arial"/>
          <w:b/>
          <w:szCs w:val="24"/>
        </w:rPr>
      </w:pPr>
    </w:p>
    <w:p w:rsidR="0089152D" w:rsidRDefault="00305FBE" w:rsidP="00967C0C">
      <w:pPr>
        <w:autoSpaceDE w:val="0"/>
        <w:autoSpaceDN w:val="0"/>
        <w:adjustRightInd w:val="0"/>
        <w:spacing w:line="360" w:lineRule="auto"/>
        <w:jc w:val="both"/>
        <w:rPr>
          <w:rFonts w:ascii="Arial,Bold" w:hAnsi="Arial,Bold" w:cs="Arial,Bold"/>
          <w:bCs/>
          <w:szCs w:val="24"/>
        </w:rPr>
      </w:pPr>
      <w:r>
        <w:rPr>
          <w:rFonts w:ascii="Arial,Bold" w:hAnsi="Arial,Bold" w:cs="Arial,Bold"/>
          <w:b/>
          <w:bCs/>
          <w:szCs w:val="24"/>
        </w:rPr>
        <w:t>ART</w:t>
      </w:r>
      <w:r w:rsidR="0089152D">
        <w:rPr>
          <w:rFonts w:ascii="Arial,Bold" w:hAnsi="Arial,Bold" w:cs="Arial,Bold"/>
          <w:b/>
          <w:bCs/>
          <w:szCs w:val="24"/>
        </w:rPr>
        <w:t>ICULO</w:t>
      </w:r>
      <w:r w:rsidR="00FD3784">
        <w:rPr>
          <w:rFonts w:ascii="Arial,Bold" w:hAnsi="Arial,Bold" w:cs="Arial,Bold"/>
          <w:b/>
          <w:bCs/>
          <w:szCs w:val="24"/>
        </w:rPr>
        <w:t>. 4</w:t>
      </w:r>
      <w:r>
        <w:rPr>
          <w:rFonts w:ascii="Arial,Bold" w:hAnsi="Arial,Bold" w:cs="Arial,Bold"/>
          <w:b/>
          <w:bCs/>
          <w:szCs w:val="24"/>
        </w:rPr>
        <w:t>º</w:t>
      </w:r>
      <w:r w:rsidR="0089152D">
        <w:rPr>
          <w:rFonts w:ascii="Arial,Bold" w:hAnsi="Arial,Bold" w:cs="Arial,Bold"/>
          <w:b/>
          <w:bCs/>
          <w:szCs w:val="24"/>
        </w:rPr>
        <w:t>:</w:t>
      </w:r>
      <w:r w:rsidR="0089152D" w:rsidRPr="0089152D">
        <w:rPr>
          <w:rFonts w:ascii="Arial,Bold" w:hAnsi="Arial,Bold" w:cs="Arial,Bold"/>
          <w:bCs/>
          <w:szCs w:val="24"/>
        </w:rPr>
        <w:t xml:space="preserve"> La omisión del </w:t>
      </w:r>
      <w:r w:rsidR="00A04245" w:rsidRPr="0089152D">
        <w:rPr>
          <w:rFonts w:ascii="Arial,Bold" w:hAnsi="Arial,Bold" w:cs="Arial,Bold"/>
          <w:bCs/>
          <w:szCs w:val="24"/>
        </w:rPr>
        <w:t>depósito</w:t>
      </w:r>
      <w:r w:rsidR="0089152D" w:rsidRPr="0089152D">
        <w:rPr>
          <w:rFonts w:ascii="Arial,Bold" w:hAnsi="Arial,Bold" w:cs="Arial,Bold"/>
          <w:bCs/>
          <w:szCs w:val="24"/>
        </w:rPr>
        <w:t xml:space="preserve"> en garantía, o el error en menos en el monto del mismo será causal de rechazo de la propuesta en el mismo Acto de Apertura por la autoridad que la dirija sin derecho a reclamo alguno. Sin perjuicio de lo dicho, no serán consideradas propuestas que adolezcan de defectos de forma.</w:t>
      </w:r>
      <w:r w:rsidRPr="0089152D">
        <w:rPr>
          <w:rFonts w:ascii="Arial,Bold" w:hAnsi="Arial,Bold" w:cs="Arial,Bold"/>
          <w:bCs/>
          <w:szCs w:val="24"/>
        </w:rPr>
        <w:t xml:space="preserve"> </w:t>
      </w:r>
    </w:p>
    <w:p w:rsidR="00762372" w:rsidRDefault="00305FBE" w:rsidP="00967C0C">
      <w:pPr>
        <w:autoSpaceDE w:val="0"/>
        <w:autoSpaceDN w:val="0"/>
        <w:adjustRightInd w:val="0"/>
        <w:spacing w:line="360" w:lineRule="auto"/>
        <w:jc w:val="both"/>
        <w:rPr>
          <w:rFonts w:ascii="Arial" w:hAnsi="Arial" w:cs="Arial"/>
          <w:szCs w:val="24"/>
        </w:rPr>
      </w:pPr>
      <w:r>
        <w:rPr>
          <w:rFonts w:ascii="Arial" w:hAnsi="Arial" w:cs="Arial"/>
          <w:b/>
          <w:szCs w:val="24"/>
        </w:rPr>
        <w:t>ART</w:t>
      </w:r>
      <w:r w:rsidR="00762372">
        <w:rPr>
          <w:rFonts w:ascii="Arial" w:hAnsi="Arial" w:cs="Arial"/>
          <w:b/>
          <w:szCs w:val="24"/>
        </w:rPr>
        <w:t>ICULO</w:t>
      </w:r>
      <w:r w:rsidR="00FD3784">
        <w:rPr>
          <w:rFonts w:ascii="Arial" w:hAnsi="Arial" w:cs="Arial"/>
          <w:b/>
          <w:szCs w:val="24"/>
        </w:rPr>
        <w:t>. 5</w:t>
      </w:r>
      <w:r w:rsidR="00566088" w:rsidRPr="001A5999">
        <w:rPr>
          <w:rFonts w:ascii="Arial" w:hAnsi="Arial" w:cs="Arial"/>
          <w:b/>
          <w:szCs w:val="24"/>
        </w:rPr>
        <w:t>°</w:t>
      </w:r>
      <w:r w:rsidR="00762372">
        <w:rPr>
          <w:rFonts w:ascii="Arial" w:hAnsi="Arial" w:cs="Arial"/>
          <w:b/>
          <w:szCs w:val="24"/>
        </w:rPr>
        <w:t xml:space="preserve">: </w:t>
      </w:r>
      <w:r w:rsidR="00762372">
        <w:rPr>
          <w:rFonts w:ascii="Arial" w:hAnsi="Arial" w:cs="Arial"/>
          <w:szCs w:val="24"/>
        </w:rPr>
        <w:t xml:space="preserve">El </w:t>
      </w:r>
      <w:r w:rsidR="00DF6409">
        <w:rPr>
          <w:rFonts w:ascii="Arial" w:hAnsi="Arial" w:cs="Arial"/>
          <w:szCs w:val="24"/>
        </w:rPr>
        <w:t>depósito</w:t>
      </w:r>
      <w:r w:rsidR="00BD4845">
        <w:rPr>
          <w:rFonts w:ascii="Arial" w:hAnsi="Arial" w:cs="Arial"/>
          <w:szCs w:val="24"/>
        </w:rPr>
        <w:t xml:space="preserve"> a que refiere</w:t>
      </w:r>
      <w:r w:rsidR="00412E3F">
        <w:rPr>
          <w:rFonts w:ascii="Arial" w:hAnsi="Arial" w:cs="Arial"/>
          <w:szCs w:val="24"/>
        </w:rPr>
        <w:t xml:space="preserve"> al Art. </w:t>
      </w:r>
      <w:r w:rsidR="00762372">
        <w:rPr>
          <w:rFonts w:ascii="Arial" w:hAnsi="Arial" w:cs="Arial"/>
          <w:szCs w:val="24"/>
        </w:rPr>
        <w:t xml:space="preserve"> 3º, constituye garantía especial de la Licitación. Los proponentes perderán dicho </w:t>
      </w:r>
      <w:r w:rsidR="009B3192">
        <w:rPr>
          <w:rFonts w:ascii="Arial" w:hAnsi="Arial" w:cs="Arial"/>
          <w:szCs w:val="24"/>
        </w:rPr>
        <w:t>depósito</w:t>
      </w:r>
      <w:r w:rsidR="00762372">
        <w:rPr>
          <w:rFonts w:ascii="Arial" w:hAnsi="Arial" w:cs="Arial"/>
          <w:szCs w:val="24"/>
        </w:rPr>
        <w:t xml:space="preserve"> sin perjuicio de las mayores responsabilidades que le pudieran corresponder, en los siguientes casos:</w:t>
      </w:r>
    </w:p>
    <w:p w:rsidR="00762372" w:rsidRDefault="00967BAB" w:rsidP="00967BAB">
      <w:pPr>
        <w:numPr>
          <w:ilvl w:val="0"/>
          <w:numId w:val="16"/>
        </w:numPr>
        <w:autoSpaceDE w:val="0"/>
        <w:autoSpaceDN w:val="0"/>
        <w:adjustRightInd w:val="0"/>
        <w:spacing w:line="360" w:lineRule="auto"/>
        <w:jc w:val="both"/>
        <w:rPr>
          <w:rFonts w:ascii="Arial" w:hAnsi="Arial" w:cs="Arial"/>
          <w:szCs w:val="24"/>
        </w:rPr>
      </w:pPr>
      <w:r>
        <w:rPr>
          <w:rFonts w:ascii="Arial" w:hAnsi="Arial" w:cs="Arial"/>
          <w:szCs w:val="24"/>
        </w:rPr>
        <w:t>Si retiran su propuesta en el acto de Licitación o después de el.</w:t>
      </w:r>
    </w:p>
    <w:p w:rsidR="00967BAB" w:rsidRDefault="00967BAB" w:rsidP="00967BAB">
      <w:pPr>
        <w:numPr>
          <w:ilvl w:val="0"/>
          <w:numId w:val="16"/>
        </w:numPr>
        <w:autoSpaceDE w:val="0"/>
        <w:autoSpaceDN w:val="0"/>
        <w:adjustRightInd w:val="0"/>
        <w:spacing w:line="360" w:lineRule="auto"/>
        <w:jc w:val="both"/>
        <w:rPr>
          <w:rFonts w:ascii="Arial" w:hAnsi="Arial" w:cs="Arial"/>
          <w:szCs w:val="24"/>
        </w:rPr>
      </w:pPr>
      <w:r>
        <w:rPr>
          <w:rFonts w:ascii="Arial" w:hAnsi="Arial" w:cs="Arial"/>
          <w:szCs w:val="24"/>
        </w:rPr>
        <w:t>Si renuncian a la provisión de los bienes licitados una vez efectuada la adjudicación.</w:t>
      </w:r>
    </w:p>
    <w:p w:rsidR="00967BAB" w:rsidRDefault="00967BAB" w:rsidP="00967BAB">
      <w:pPr>
        <w:numPr>
          <w:ilvl w:val="0"/>
          <w:numId w:val="16"/>
        </w:numPr>
        <w:autoSpaceDE w:val="0"/>
        <w:autoSpaceDN w:val="0"/>
        <w:adjustRightInd w:val="0"/>
        <w:spacing w:line="360" w:lineRule="auto"/>
        <w:jc w:val="both"/>
        <w:rPr>
          <w:rFonts w:ascii="Arial" w:hAnsi="Arial" w:cs="Arial"/>
          <w:szCs w:val="24"/>
        </w:rPr>
      </w:pPr>
      <w:r>
        <w:rPr>
          <w:rFonts w:ascii="Arial" w:hAnsi="Arial" w:cs="Arial"/>
          <w:szCs w:val="24"/>
        </w:rPr>
        <w:t>Por no ajustarse al fiel cumplimiento de sus obligaciones como adjudicatario.</w:t>
      </w:r>
    </w:p>
    <w:p w:rsidR="00967BAB" w:rsidRDefault="00967BAB" w:rsidP="00967BAB">
      <w:pPr>
        <w:autoSpaceDE w:val="0"/>
        <w:autoSpaceDN w:val="0"/>
        <w:adjustRightInd w:val="0"/>
        <w:spacing w:line="360" w:lineRule="auto"/>
        <w:jc w:val="both"/>
        <w:rPr>
          <w:rFonts w:ascii="Arial" w:hAnsi="Arial" w:cs="Arial"/>
          <w:szCs w:val="24"/>
        </w:rPr>
      </w:pPr>
    </w:p>
    <w:p w:rsidR="005B4661" w:rsidRDefault="00305FBE" w:rsidP="00967C0C">
      <w:pPr>
        <w:autoSpaceDE w:val="0"/>
        <w:autoSpaceDN w:val="0"/>
        <w:adjustRightInd w:val="0"/>
        <w:spacing w:line="360" w:lineRule="auto"/>
        <w:jc w:val="both"/>
        <w:rPr>
          <w:rFonts w:ascii="Arial" w:hAnsi="Arial" w:cs="Arial"/>
          <w:szCs w:val="24"/>
        </w:rPr>
      </w:pPr>
      <w:r>
        <w:rPr>
          <w:rFonts w:ascii="Arial" w:hAnsi="Arial" w:cs="Arial"/>
          <w:b/>
          <w:szCs w:val="24"/>
        </w:rPr>
        <w:t>ART</w:t>
      </w:r>
      <w:r w:rsidR="005B4661">
        <w:rPr>
          <w:rFonts w:ascii="Arial" w:hAnsi="Arial" w:cs="Arial"/>
          <w:b/>
          <w:szCs w:val="24"/>
        </w:rPr>
        <w:t>ICULO</w:t>
      </w:r>
      <w:r w:rsidR="00FD3784">
        <w:rPr>
          <w:rFonts w:ascii="Arial" w:hAnsi="Arial" w:cs="Arial"/>
          <w:b/>
          <w:szCs w:val="24"/>
        </w:rPr>
        <w:t>. 6</w:t>
      </w:r>
      <w:r w:rsidR="00566088" w:rsidRPr="001A5999">
        <w:rPr>
          <w:rFonts w:ascii="Arial" w:hAnsi="Arial" w:cs="Arial"/>
          <w:b/>
          <w:szCs w:val="24"/>
        </w:rPr>
        <w:t>°</w:t>
      </w:r>
      <w:r w:rsidR="005B4661">
        <w:rPr>
          <w:rFonts w:ascii="Arial" w:hAnsi="Arial" w:cs="Arial"/>
          <w:b/>
          <w:szCs w:val="24"/>
        </w:rPr>
        <w:t xml:space="preserve">: </w:t>
      </w:r>
      <w:r w:rsidR="005B4661">
        <w:rPr>
          <w:rFonts w:ascii="Arial" w:hAnsi="Arial" w:cs="Arial"/>
          <w:szCs w:val="24"/>
        </w:rPr>
        <w:t>No se admitirán explicaciones, aclaraciones u observaciones relacionadas con el Acto Licitatorio sino con anterioridad a la apertura de las propuestas; iniciada dicha apertura, no se admitirán nuevas propuestas ni interrupción alguna.</w:t>
      </w:r>
    </w:p>
    <w:p w:rsidR="005B4661" w:rsidRDefault="00572CD1" w:rsidP="00967C0C">
      <w:pPr>
        <w:autoSpaceDE w:val="0"/>
        <w:autoSpaceDN w:val="0"/>
        <w:adjustRightInd w:val="0"/>
        <w:spacing w:line="360" w:lineRule="auto"/>
        <w:jc w:val="both"/>
        <w:rPr>
          <w:rFonts w:ascii="Arial" w:hAnsi="Arial" w:cs="Arial"/>
          <w:szCs w:val="24"/>
        </w:rPr>
      </w:pPr>
      <w:r>
        <w:rPr>
          <w:rFonts w:ascii="Arial" w:hAnsi="Arial" w:cs="Arial"/>
          <w:szCs w:val="24"/>
        </w:rPr>
        <w:t>Abierto</w:t>
      </w:r>
      <w:r w:rsidR="001F4DBA">
        <w:rPr>
          <w:rFonts w:ascii="Arial" w:hAnsi="Arial" w:cs="Arial"/>
          <w:szCs w:val="24"/>
        </w:rPr>
        <w:t>s</w:t>
      </w:r>
      <w:r>
        <w:rPr>
          <w:rFonts w:ascii="Arial" w:hAnsi="Arial" w:cs="Arial"/>
          <w:szCs w:val="24"/>
        </w:rPr>
        <w:t xml:space="preserve"> los sobre</w:t>
      </w:r>
      <w:r w:rsidR="001F4DBA">
        <w:rPr>
          <w:rFonts w:ascii="Arial" w:hAnsi="Arial" w:cs="Arial"/>
          <w:szCs w:val="24"/>
        </w:rPr>
        <w:t>s</w:t>
      </w:r>
      <w:r>
        <w:rPr>
          <w:rFonts w:ascii="Arial" w:hAnsi="Arial" w:cs="Arial"/>
          <w:szCs w:val="24"/>
        </w:rPr>
        <w:t>, de su contenido se dará lectura dejándose constancia en acta, que será firmada por el funcionario que presida el acto, autoridades que asistan y proponentes que deseen hacerlo.</w:t>
      </w:r>
    </w:p>
    <w:p w:rsidR="00D46F02" w:rsidRDefault="00305FBE" w:rsidP="00D46F02">
      <w:pPr>
        <w:autoSpaceDE w:val="0"/>
        <w:autoSpaceDN w:val="0"/>
        <w:adjustRightInd w:val="0"/>
        <w:spacing w:line="360" w:lineRule="auto"/>
        <w:jc w:val="both"/>
        <w:rPr>
          <w:rFonts w:ascii="Arial" w:hAnsi="Arial" w:cs="Arial"/>
          <w:szCs w:val="24"/>
        </w:rPr>
      </w:pPr>
      <w:r>
        <w:rPr>
          <w:rFonts w:ascii="Arial" w:hAnsi="Arial" w:cs="Arial"/>
          <w:b/>
          <w:szCs w:val="24"/>
        </w:rPr>
        <w:t>ART</w:t>
      </w:r>
      <w:r w:rsidR="007302F9">
        <w:rPr>
          <w:rFonts w:ascii="Arial" w:hAnsi="Arial" w:cs="Arial"/>
          <w:b/>
          <w:szCs w:val="24"/>
        </w:rPr>
        <w:t>ICULO</w:t>
      </w:r>
      <w:r w:rsidR="00FD3784">
        <w:rPr>
          <w:rFonts w:ascii="Arial" w:hAnsi="Arial" w:cs="Arial"/>
          <w:b/>
          <w:szCs w:val="24"/>
        </w:rPr>
        <w:t>. 7</w:t>
      </w:r>
      <w:r w:rsidR="00566088" w:rsidRPr="001A5999">
        <w:rPr>
          <w:rFonts w:ascii="Arial" w:hAnsi="Arial" w:cs="Arial"/>
          <w:b/>
          <w:szCs w:val="24"/>
        </w:rPr>
        <w:t>°</w:t>
      </w:r>
      <w:r w:rsidR="007302F9">
        <w:rPr>
          <w:rFonts w:ascii="Arial" w:hAnsi="Arial" w:cs="Arial"/>
          <w:b/>
          <w:szCs w:val="24"/>
        </w:rPr>
        <w:t xml:space="preserve">: </w:t>
      </w:r>
      <w:r w:rsidR="00D46F02" w:rsidRPr="00D46F02">
        <w:rPr>
          <w:rFonts w:ascii="Arial" w:hAnsi="Arial" w:cs="Arial"/>
          <w:szCs w:val="24"/>
        </w:rPr>
        <w:t>En caso de comprobarse errores operativos o numéricos se consideraran como validos los precios y cálculos que se obtengan de los análisis correspondientes</w:t>
      </w:r>
      <w:r w:rsidR="00D46F02">
        <w:rPr>
          <w:rFonts w:ascii="Arial" w:hAnsi="Arial" w:cs="Arial"/>
          <w:szCs w:val="24"/>
        </w:rPr>
        <w:t>.</w:t>
      </w:r>
    </w:p>
    <w:p w:rsidR="00D46F02" w:rsidRDefault="00305FBE" w:rsidP="00D46F02">
      <w:pPr>
        <w:autoSpaceDE w:val="0"/>
        <w:autoSpaceDN w:val="0"/>
        <w:adjustRightInd w:val="0"/>
        <w:spacing w:line="360" w:lineRule="auto"/>
        <w:jc w:val="both"/>
        <w:rPr>
          <w:rFonts w:ascii="Arial" w:hAnsi="Arial" w:cs="Arial"/>
          <w:szCs w:val="24"/>
        </w:rPr>
      </w:pPr>
      <w:r>
        <w:rPr>
          <w:rFonts w:ascii="Arial" w:hAnsi="Arial" w:cs="Arial"/>
          <w:b/>
          <w:szCs w:val="24"/>
        </w:rPr>
        <w:t>ART</w:t>
      </w:r>
      <w:r w:rsidR="00D46F02">
        <w:rPr>
          <w:rFonts w:ascii="Arial" w:hAnsi="Arial" w:cs="Arial"/>
          <w:b/>
          <w:szCs w:val="24"/>
        </w:rPr>
        <w:t>ICULO</w:t>
      </w:r>
      <w:r w:rsidR="00FD3784">
        <w:rPr>
          <w:rFonts w:ascii="Arial" w:hAnsi="Arial" w:cs="Arial"/>
          <w:b/>
          <w:szCs w:val="24"/>
        </w:rPr>
        <w:t>. 8</w:t>
      </w:r>
      <w:r w:rsidR="00566088" w:rsidRPr="001A5999">
        <w:rPr>
          <w:rFonts w:ascii="Arial" w:hAnsi="Arial" w:cs="Arial"/>
          <w:b/>
          <w:szCs w:val="24"/>
        </w:rPr>
        <w:t>°</w:t>
      </w:r>
      <w:r w:rsidR="00D46F02">
        <w:rPr>
          <w:rFonts w:ascii="Arial" w:hAnsi="Arial" w:cs="Arial"/>
          <w:b/>
          <w:szCs w:val="24"/>
        </w:rPr>
        <w:t xml:space="preserve">: </w:t>
      </w:r>
      <w:r w:rsidR="00D46F02">
        <w:rPr>
          <w:rFonts w:ascii="Arial" w:hAnsi="Arial" w:cs="Arial"/>
          <w:szCs w:val="24"/>
        </w:rPr>
        <w:t xml:space="preserve">Las sumas propuestas no serán el único criterio a tener en cuenta para la adjudicación. </w:t>
      </w:r>
      <w:smartTag w:uri="urn:schemas-microsoft-com:office:smarttags" w:element="PersonName">
        <w:smartTagPr>
          <w:attr w:name="ProductID" w:val="La Municipalidad"/>
        </w:smartTagPr>
        <w:r w:rsidR="00D46F02">
          <w:rPr>
            <w:rFonts w:ascii="Arial" w:hAnsi="Arial" w:cs="Arial"/>
            <w:szCs w:val="24"/>
          </w:rPr>
          <w:t>La Municipalidad</w:t>
        </w:r>
      </w:smartTag>
      <w:r w:rsidR="00D46F02">
        <w:rPr>
          <w:rFonts w:ascii="Arial" w:hAnsi="Arial" w:cs="Arial"/>
          <w:szCs w:val="24"/>
        </w:rPr>
        <w:t xml:space="preserve"> de El Trébol se reserva el derecho de aceptar la propuesta que a su juicio </w:t>
      </w:r>
      <w:r w:rsidR="00DF6409">
        <w:rPr>
          <w:rFonts w:ascii="Arial" w:hAnsi="Arial" w:cs="Arial"/>
          <w:szCs w:val="24"/>
        </w:rPr>
        <w:t>más</w:t>
      </w:r>
      <w:r w:rsidR="00D46F02">
        <w:rPr>
          <w:rFonts w:ascii="Arial" w:hAnsi="Arial" w:cs="Arial"/>
          <w:szCs w:val="24"/>
        </w:rPr>
        <w:t xml:space="preserve"> convenga a los intereses municipales o rechazarlas a todas, sin crearse por ello obligación alguna con los proponentes; en particular cuando:</w:t>
      </w:r>
    </w:p>
    <w:p w:rsidR="00D46F02" w:rsidRPr="00D46F02" w:rsidRDefault="00D46F02" w:rsidP="00D46F02">
      <w:pPr>
        <w:numPr>
          <w:ilvl w:val="0"/>
          <w:numId w:val="17"/>
        </w:numPr>
        <w:autoSpaceDE w:val="0"/>
        <w:autoSpaceDN w:val="0"/>
        <w:adjustRightInd w:val="0"/>
        <w:spacing w:line="360" w:lineRule="auto"/>
        <w:jc w:val="both"/>
        <w:rPr>
          <w:rFonts w:ascii="Arial" w:hAnsi="Arial" w:cs="Arial"/>
          <w:szCs w:val="24"/>
        </w:rPr>
      </w:pPr>
      <w:r w:rsidRPr="00D46F02">
        <w:rPr>
          <w:rFonts w:ascii="Arial" w:hAnsi="Arial" w:cs="Arial"/>
          <w:szCs w:val="24"/>
        </w:rPr>
        <w:t>No se hayan cumplimentado las prescripciones del pliego.</w:t>
      </w:r>
    </w:p>
    <w:p w:rsidR="00D46F02" w:rsidRPr="00D46F02" w:rsidRDefault="00D46F02" w:rsidP="00D46F02">
      <w:pPr>
        <w:numPr>
          <w:ilvl w:val="0"/>
          <w:numId w:val="17"/>
        </w:numPr>
        <w:autoSpaceDE w:val="0"/>
        <w:autoSpaceDN w:val="0"/>
        <w:adjustRightInd w:val="0"/>
        <w:spacing w:line="360" w:lineRule="auto"/>
        <w:jc w:val="both"/>
        <w:rPr>
          <w:rFonts w:ascii="Arial" w:hAnsi="Arial" w:cs="Arial"/>
          <w:szCs w:val="24"/>
        </w:rPr>
      </w:pPr>
      <w:r w:rsidRPr="00D46F02">
        <w:rPr>
          <w:rFonts w:ascii="Arial" w:hAnsi="Arial" w:cs="Arial"/>
          <w:szCs w:val="24"/>
        </w:rPr>
        <w:lastRenderedPageBreak/>
        <w:t xml:space="preserve">Se compruebe que el mismo oferente se halle interesado en dos o </w:t>
      </w:r>
      <w:r w:rsidR="001C4688" w:rsidRPr="00D46F02">
        <w:rPr>
          <w:rFonts w:ascii="Arial" w:hAnsi="Arial" w:cs="Arial"/>
          <w:szCs w:val="24"/>
        </w:rPr>
        <w:t>más</w:t>
      </w:r>
      <w:r w:rsidRPr="00D46F02">
        <w:rPr>
          <w:rFonts w:ascii="Arial" w:hAnsi="Arial" w:cs="Arial"/>
          <w:szCs w:val="24"/>
        </w:rPr>
        <w:t xml:space="preserve"> propuestas o exista acuerdo </w:t>
      </w:r>
      <w:r w:rsidR="001C6D65" w:rsidRPr="00D46F02">
        <w:rPr>
          <w:rFonts w:ascii="Arial" w:hAnsi="Arial" w:cs="Arial"/>
          <w:szCs w:val="24"/>
        </w:rPr>
        <w:t>tácito</w:t>
      </w:r>
      <w:r w:rsidRPr="00D46F02">
        <w:rPr>
          <w:rFonts w:ascii="Arial" w:hAnsi="Arial" w:cs="Arial"/>
          <w:szCs w:val="24"/>
        </w:rPr>
        <w:t xml:space="preserve"> entre los </w:t>
      </w:r>
      <w:r w:rsidR="001C6D65" w:rsidRPr="00D46F02">
        <w:rPr>
          <w:rFonts w:ascii="Arial" w:hAnsi="Arial" w:cs="Arial"/>
          <w:szCs w:val="24"/>
        </w:rPr>
        <w:t>oferentes</w:t>
      </w:r>
      <w:r w:rsidRPr="00D46F02">
        <w:rPr>
          <w:rFonts w:ascii="Arial" w:hAnsi="Arial" w:cs="Arial"/>
          <w:szCs w:val="24"/>
        </w:rPr>
        <w:t xml:space="preserve"> en </w:t>
      </w:r>
      <w:r w:rsidR="001C6D65" w:rsidRPr="00D46F02">
        <w:rPr>
          <w:rFonts w:ascii="Arial" w:hAnsi="Arial" w:cs="Arial"/>
          <w:szCs w:val="24"/>
        </w:rPr>
        <w:t>relación</w:t>
      </w:r>
      <w:r w:rsidRPr="00D46F02">
        <w:rPr>
          <w:rFonts w:ascii="Arial" w:hAnsi="Arial" w:cs="Arial"/>
          <w:szCs w:val="24"/>
        </w:rPr>
        <w:t xml:space="preserve"> con los precios ofrecidos.</w:t>
      </w:r>
    </w:p>
    <w:p w:rsidR="00D46F02" w:rsidRDefault="00D46F02" w:rsidP="00D46F02">
      <w:pPr>
        <w:numPr>
          <w:ilvl w:val="0"/>
          <w:numId w:val="17"/>
        </w:numPr>
        <w:autoSpaceDE w:val="0"/>
        <w:autoSpaceDN w:val="0"/>
        <w:adjustRightInd w:val="0"/>
        <w:spacing w:line="360" w:lineRule="auto"/>
        <w:jc w:val="both"/>
        <w:rPr>
          <w:rFonts w:ascii="Arial" w:hAnsi="Arial" w:cs="Arial"/>
          <w:szCs w:val="24"/>
        </w:rPr>
      </w:pPr>
      <w:r w:rsidRPr="00D46F02">
        <w:rPr>
          <w:rFonts w:ascii="Arial" w:hAnsi="Arial" w:cs="Arial"/>
          <w:szCs w:val="24"/>
        </w:rPr>
        <w:t>Se comprueben hechos dolosos</w:t>
      </w:r>
    </w:p>
    <w:p w:rsidR="001C6D65" w:rsidRDefault="001C6D65" w:rsidP="00D46F02">
      <w:pPr>
        <w:autoSpaceDE w:val="0"/>
        <w:autoSpaceDN w:val="0"/>
        <w:adjustRightInd w:val="0"/>
        <w:spacing w:line="360" w:lineRule="auto"/>
        <w:ind w:left="360"/>
        <w:jc w:val="both"/>
        <w:rPr>
          <w:rFonts w:ascii="Arial" w:hAnsi="Arial" w:cs="Arial"/>
          <w:szCs w:val="24"/>
        </w:rPr>
      </w:pPr>
      <w:r>
        <w:rPr>
          <w:rFonts w:ascii="Arial" w:hAnsi="Arial" w:cs="Arial"/>
          <w:szCs w:val="24"/>
        </w:rPr>
        <w:t xml:space="preserve">La circunstancia de presentarse una sola propuesta no impide ni obliga la adjudicación. A los proponentes que resultaren adjudicatarios, por el solo hecho de la aceptación de su propuesta quedan </w:t>
      </w:r>
      <w:r w:rsidR="00DF6409">
        <w:rPr>
          <w:rFonts w:ascii="Arial" w:hAnsi="Arial" w:cs="Arial"/>
          <w:szCs w:val="24"/>
        </w:rPr>
        <w:t>obligados</w:t>
      </w:r>
      <w:r>
        <w:rPr>
          <w:rFonts w:ascii="Arial" w:hAnsi="Arial" w:cs="Arial"/>
          <w:szCs w:val="24"/>
        </w:rPr>
        <w:t xml:space="preserve"> a su cumplimiento, salvo que medie causa imputable a </w:t>
      </w:r>
      <w:smartTag w:uri="urn:schemas-microsoft-com:office:smarttags" w:element="PersonName">
        <w:smartTagPr>
          <w:attr w:name="ProductID" w:val="La Municipalidad"/>
        </w:smartTagPr>
        <w:r>
          <w:rPr>
            <w:rFonts w:ascii="Arial" w:hAnsi="Arial" w:cs="Arial"/>
            <w:szCs w:val="24"/>
          </w:rPr>
          <w:t>la Municipalidad</w:t>
        </w:r>
      </w:smartTag>
      <w:r>
        <w:rPr>
          <w:rFonts w:ascii="Arial" w:hAnsi="Arial" w:cs="Arial"/>
          <w:szCs w:val="24"/>
        </w:rPr>
        <w:t xml:space="preserve"> de El Trébol</w:t>
      </w:r>
    </w:p>
    <w:p w:rsidR="00D46F02" w:rsidRDefault="001C6D65" w:rsidP="0001002F">
      <w:pPr>
        <w:autoSpaceDE w:val="0"/>
        <w:autoSpaceDN w:val="0"/>
        <w:adjustRightInd w:val="0"/>
        <w:spacing w:line="360" w:lineRule="auto"/>
        <w:ind w:left="360"/>
        <w:jc w:val="both"/>
        <w:rPr>
          <w:rFonts w:ascii="Arial" w:hAnsi="Arial" w:cs="Arial"/>
          <w:szCs w:val="24"/>
        </w:rPr>
      </w:pPr>
      <w:r>
        <w:rPr>
          <w:rFonts w:ascii="Arial" w:hAnsi="Arial" w:cs="Arial"/>
          <w:szCs w:val="24"/>
        </w:rPr>
        <w:t>Para los proponentes cuyas propuestas no fueran aceptadas, se tomaran de inmediato las providencias pertinentes a fin de que le sean devueltos los depósitos de garantía respectivos.</w:t>
      </w:r>
    </w:p>
    <w:p w:rsidR="00646BC5" w:rsidRDefault="00566088" w:rsidP="00967C0C">
      <w:pPr>
        <w:autoSpaceDE w:val="0"/>
        <w:autoSpaceDN w:val="0"/>
        <w:adjustRightInd w:val="0"/>
        <w:spacing w:line="360" w:lineRule="auto"/>
        <w:jc w:val="both"/>
        <w:rPr>
          <w:rFonts w:ascii="Arial" w:hAnsi="Arial" w:cs="Arial"/>
          <w:szCs w:val="24"/>
        </w:rPr>
      </w:pPr>
      <w:r w:rsidRPr="001A5999">
        <w:rPr>
          <w:rFonts w:ascii="Arial" w:hAnsi="Arial" w:cs="Arial"/>
          <w:b/>
          <w:szCs w:val="24"/>
        </w:rPr>
        <w:t>ART</w:t>
      </w:r>
      <w:r w:rsidR="00646BC5">
        <w:rPr>
          <w:rFonts w:ascii="Arial" w:hAnsi="Arial" w:cs="Arial"/>
          <w:b/>
          <w:szCs w:val="24"/>
        </w:rPr>
        <w:t>ICULO</w:t>
      </w:r>
      <w:r w:rsidRPr="001A5999">
        <w:rPr>
          <w:rFonts w:ascii="Arial" w:hAnsi="Arial" w:cs="Arial"/>
          <w:b/>
          <w:szCs w:val="24"/>
        </w:rPr>
        <w:t xml:space="preserve">. </w:t>
      </w:r>
      <w:r w:rsidR="00FD3784">
        <w:rPr>
          <w:rFonts w:ascii="Arial" w:hAnsi="Arial" w:cs="Arial"/>
          <w:b/>
          <w:szCs w:val="24"/>
        </w:rPr>
        <w:t>9</w:t>
      </w:r>
      <w:r w:rsidRPr="001A5999">
        <w:rPr>
          <w:rFonts w:ascii="Arial" w:hAnsi="Arial" w:cs="Arial"/>
          <w:b/>
          <w:szCs w:val="24"/>
        </w:rPr>
        <w:t>°</w:t>
      </w:r>
      <w:r w:rsidR="00646BC5">
        <w:rPr>
          <w:rFonts w:ascii="Arial" w:hAnsi="Arial" w:cs="Arial"/>
          <w:b/>
          <w:szCs w:val="24"/>
        </w:rPr>
        <w:t>:</w:t>
      </w:r>
      <w:r w:rsidRPr="001A5999">
        <w:rPr>
          <w:rFonts w:ascii="Arial" w:hAnsi="Arial" w:cs="Arial"/>
          <w:b/>
          <w:szCs w:val="24"/>
        </w:rPr>
        <w:t>.-</w:t>
      </w:r>
      <w:r>
        <w:rPr>
          <w:rFonts w:ascii="Arial" w:hAnsi="Arial" w:cs="Arial"/>
          <w:szCs w:val="24"/>
        </w:rPr>
        <w:t xml:space="preserve"> </w:t>
      </w:r>
      <w:r w:rsidR="00646BC5">
        <w:rPr>
          <w:rFonts w:ascii="Arial" w:hAnsi="Arial" w:cs="Arial"/>
          <w:szCs w:val="24"/>
        </w:rPr>
        <w:t>Si entre la</w:t>
      </w:r>
      <w:r w:rsidR="00F6607A">
        <w:rPr>
          <w:rFonts w:ascii="Arial" w:hAnsi="Arial" w:cs="Arial"/>
          <w:szCs w:val="24"/>
        </w:rPr>
        <w:t>s</w:t>
      </w:r>
      <w:r w:rsidR="00646BC5">
        <w:rPr>
          <w:rFonts w:ascii="Arial" w:hAnsi="Arial" w:cs="Arial"/>
          <w:szCs w:val="24"/>
        </w:rPr>
        <w:t xml:space="preserve"> propuestas presentadas y admisibles hubieran dos o </w:t>
      </w:r>
      <w:r w:rsidR="00EC12F1">
        <w:rPr>
          <w:rFonts w:ascii="Arial" w:hAnsi="Arial" w:cs="Arial"/>
          <w:szCs w:val="24"/>
        </w:rPr>
        <w:t>más</w:t>
      </w:r>
      <w:r w:rsidR="00646BC5">
        <w:rPr>
          <w:rFonts w:ascii="Arial" w:hAnsi="Arial" w:cs="Arial"/>
          <w:szCs w:val="24"/>
        </w:rPr>
        <w:t xml:space="preserve"> igualmente ventajosas y convenientes que las demás a criterio de </w:t>
      </w:r>
      <w:smartTag w:uri="urn:schemas-microsoft-com:office:smarttags" w:element="PersonName">
        <w:smartTagPr>
          <w:attr w:name="ProductID" w:val="La Municipalidad"/>
        </w:smartTagPr>
        <w:r w:rsidR="00646BC5">
          <w:rPr>
            <w:rFonts w:ascii="Arial" w:hAnsi="Arial" w:cs="Arial"/>
            <w:szCs w:val="24"/>
          </w:rPr>
          <w:t>la Municipalidad</w:t>
        </w:r>
      </w:smartTag>
      <w:r w:rsidR="00646BC5">
        <w:rPr>
          <w:rFonts w:ascii="Arial" w:hAnsi="Arial" w:cs="Arial"/>
          <w:szCs w:val="24"/>
        </w:rPr>
        <w:t xml:space="preserve"> de El Trébol, se llamara a mejora de precios en propuesta cerrada entre esos proponentes exclusivamente.</w:t>
      </w:r>
    </w:p>
    <w:p w:rsidR="00306777" w:rsidRPr="00105A79" w:rsidRDefault="00305FBE" w:rsidP="00967C0C">
      <w:pPr>
        <w:autoSpaceDE w:val="0"/>
        <w:autoSpaceDN w:val="0"/>
        <w:adjustRightInd w:val="0"/>
        <w:spacing w:line="360" w:lineRule="auto"/>
        <w:jc w:val="both"/>
        <w:rPr>
          <w:rFonts w:ascii="Arial" w:hAnsi="Arial" w:cs="Arial"/>
          <w:szCs w:val="24"/>
        </w:rPr>
      </w:pPr>
      <w:r w:rsidRPr="00105A79">
        <w:rPr>
          <w:rFonts w:ascii="Arial" w:hAnsi="Arial" w:cs="Arial"/>
          <w:b/>
          <w:szCs w:val="24"/>
        </w:rPr>
        <w:t>ART</w:t>
      </w:r>
      <w:r w:rsidR="00306777" w:rsidRPr="00105A79">
        <w:rPr>
          <w:rFonts w:ascii="Arial" w:hAnsi="Arial" w:cs="Arial"/>
          <w:b/>
          <w:szCs w:val="24"/>
        </w:rPr>
        <w:t>ICULO</w:t>
      </w:r>
      <w:r w:rsidR="00FD3784" w:rsidRPr="00105A79">
        <w:rPr>
          <w:rFonts w:ascii="Arial" w:hAnsi="Arial" w:cs="Arial"/>
          <w:b/>
          <w:szCs w:val="24"/>
        </w:rPr>
        <w:t>. 10</w:t>
      </w:r>
      <w:r w:rsidR="00566088" w:rsidRPr="00105A79">
        <w:rPr>
          <w:rFonts w:ascii="Arial" w:hAnsi="Arial" w:cs="Arial"/>
          <w:b/>
          <w:szCs w:val="24"/>
        </w:rPr>
        <w:t>°</w:t>
      </w:r>
      <w:r w:rsidR="00306777" w:rsidRPr="00105A79">
        <w:rPr>
          <w:rFonts w:ascii="Arial" w:hAnsi="Arial" w:cs="Arial"/>
          <w:b/>
          <w:szCs w:val="24"/>
        </w:rPr>
        <w:t xml:space="preserve">: </w:t>
      </w:r>
    </w:p>
    <w:p w:rsidR="00306777" w:rsidRPr="00105A79" w:rsidRDefault="00306777" w:rsidP="00967C0C">
      <w:pPr>
        <w:autoSpaceDE w:val="0"/>
        <w:autoSpaceDN w:val="0"/>
        <w:adjustRightInd w:val="0"/>
        <w:spacing w:line="360" w:lineRule="auto"/>
        <w:jc w:val="both"/>
        <w:rPr>
          <w:rFonts w:ascii="Arial" w:hAnsi="Arial" w:cs="Arial"/>
          <w:szCs w:val="24"/>
        </w:rPr>
      </w:pPr>
      <w:r w:rsidRPr="00105A79">
        <w:rPr>
          <w:rFonts w:ascii="Arial" w:hAnsi="Arial" w:cs="Arial"/>
          <w:szCs w:val="24"/>
        </w:rPr>
        <w:t>PARA CONTRATAR CON UNA ASEGURADORA DE RIESGOS DEL TRAB</w:t>
      </w:r>
      <w:r w:rsidR="00A4390B" w:rsidRPr="00105A79">
        <w:rPr>
          <w:rFonts w:ascii="Arial" w:hAnsi="Arial" w:cs="Arial"/>
          <w:szCs w:val="24"/>
        </w:rPr>
        <w:t>AJO POLIZA QUE CUBRAN LOS RIESG</w:t>
      </w:r>
      <w:r w:rsidRPr="00105A79">
        <w:rPr>
          <w:rFonts w:ascii="Arial" w:hAnsi="Arial" w:cs="Arial"/>
          <w:szCs w:val="24"/>
        </w:rPr>
        <w:t>OS EMERGENTES DE LA LEY Nº 24.557</w:t>
      </w:r>
      <w:r w:rsidR="00F409AE" w:rsidRPr="00105A79">
        <w:rPr>
          <w:rFonts w:ascii="Arial" w:hAnsi="Arial" w:cs="Arial"/>
          <w:szCs w:val="24"/>
        </w:rPr>
        <w:t xml:space="preserve"> LEY DE RIESGOS DEL TRABAJO, SUS MODIFICATORIAS Y COMPLEMENTARIAS, PARA </w:t>
      </w:r>
      <w:r w:rsidRPr="00105A79">
        <w:rPr>
          <w:rFonts w:ascii="Arial" w:hAnsi="Arial" w:cs="Arial"/>
          <w:szCs w:val="24"/>
        </w:rPr>
        <w:t xml:space="preserve">LOS EMPLEADOS QUE PERTENECEN A LA </w:t>
      </w:r>
      <w:r w:rsidR="001F4DBA" w:rsidRPr="00105A79">
        <w:rPr>
          <w:rFonts w:ascii="Arial" w:hAnsi="Arial" w:cs="Arial"/>
          <w:szCs w:val="24"/>
        </w:rPr>
        <w:t>MUNICIPALIDAD DE EL TRÉBOL</w:t>
      </w:r>
      <w:r w:rsidR="0027730A" w:rsidRPr="00105A79">
        <w:rPr>
          <w:rFonts w:ascii="Arial" w:hAnsi="Arial" w:cs="Arial"/>
          <w:szCs w:val="24"/>
        </w:rPr>
        <w:t>,</w:t>
      </w:r>
      <w:r w:rsidRPr="00105A79">
        <w:rPr>
          <w:rFonts w:ascii="Arial" w:hAnsi="Arial" w:cs="Arial"/>
          <w:szCs w:val="24"/>
        </w:rPr>
        <w:t xml:space="preserve"> SEGÚN SE ESTABLECE, EN CANTIDAD Y MASA SALA</w:t>
      </w:r>
      <w:r w:rsidR="005B0B85" w:rsidRPr="00105A79">
        <w:rPr>
          <w:rFonts w:ascii="Arial" w:hAnsi="Arial" w:cs="Arial"/>
          <w:szCs w:val="24"/>
        </w:rPr>
        <w:t>RIAL MENSUAL BRUTA ABONADA</w:t>
      </w:r>
      <w:r w:rsidRPr="00105A79">
        <w:rPr>
          <w:rFonts w:ascii="Arial" w:hAnsi="Arial" w:cs="Arial"/>
          <w:szCs w:val="24"/>
        </w:rPr>
        <w:t>, EN EL CUADRO SIGUIENTE: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46"/>
        <w:gridCol w:w="3247"/>
      </w:tblGrid>
      <w:tr w:rsidR="002A62D7" w:rsidRPr="00105A79" w:rsidTr="002A62D7">
        <w:trPr>
          <w:jc w:val="center"/>
        </w:trPr>
        <w:tc>
          <w:tcPr>
            <w:tcW w:w="3246" w:type="dxa"/>
          </w:tcPr>
          <w:p w:rsidR="002A62D7" w:rsidRPr="00105A79" w:rsidRDefault="002A62D7" w:rsidP="00BB64CC">
            <w:pPr>
              <w:autoSpaceDE w:val="0"/>
              <w:autoSpaceDN w:val="0"/>
              <w:adjustRightInd w:val="0"/>
              <w:spacing w:line="360" w:lineRule="auto"/>
              <w:jc w:val="center"/>
              <w:rPr>
                <w:rFonts w:ascii="Arial" w:hAnsi="Arial" w:cs="Arial"/>
                <w:b/>
                <w:szCs w:val="24"/>
                <w:u w:val="single"/>
              </w:rPr>
            </w:pPr>
            <w:r w:rsidRPr="00105A79">
              <w:rPr>
                <w:rFonts w:ascii="Arial" w:hAnsi="Arial" w:cs="Arial"/>
                <w:b/>
                <w:szCs w:val="24"/>
                <w:u w:val="single"/>
              </w:rPr>
              <w:t>RUBRO A.R.T.</w:t>
            </w:r>
          </w:p>
        </w:tc>
        <w:tc>
          <w:tcPr>
            <w:tcW w:w="3247" w:type="dxa"/>
          </w:tcPr>
          <w:p w:rsidR="002A62D7" w:rsidRPr="00105A79" w:rsidRDefault="002A62D7" w:rsidP="00BB64CC">
            <w:pPr>
              <w:autoSpaceDE w:val="0"/>
              <w:autoSpaceDN w:val="0"/>
              <w:adjustRightInd w:val="0"/>
              <w:spacing w:line="360" w:lineRule="auto"/>
              <w:jc w:val="center"/>
              <w:rPr>
                <w:rFonts w:ascii="Arial" w:hAnsi="Arial" w:cs="Arial"/>
                <w:b/>
                <w:szCs w:val="24"/>
                <w:u w:val="single"/>
              </w:rPr>
            </w:pPr>
            <w:r w:rsidRPr="00105A79">
              <w:rPr>
                <w:rFonts w:ascii="Arial" w:hAnsi="Arial" w:cs="Arial"/>
                <w:b/>
                <w:szCs w:val="24"/>
                <w:u w:val="single"/>
              </w:rPr>
              <w:t>SUELDOS MENSUALES</w:t>
            </w:r>
          </w:p>
        </w:tc>
      </w:tr>
      <w:tr w:rsidR="002A62D7" w:rsidRPr="00105A79" w:rsidTr="002A62D7">
        <w:trPr>
          <w:jc w:val="center"/>
        </w:trPr>
        <w:tc>
          <w:tcPr>
            <w:tcW w:w="3246" w:type="dxa"/>
          </w:tcPr>
          <w:p w:rsidR="002A62D7" w:rsidRPr="00105A79" w:rsidRDefault="002A62D7" w:rsidP="00BB64CC">
            <w:pPr>
              <w:autoSpaceDE w:val="0"/>
              <w:autoSpaceDN w:val="0"/>
              <w:adjustRightInd w:val="0"/>
              <w:spacing w:line="360" w:lineRule="auto"/>
              <w:jc w:val="both"/>
              <w:rPr>
                <w:rFonts w:ascii="Arial" w:hAnsi="Arial" w:cs="Arial"/>
                <w:szCs w:val="24"/>
              </w:rPr>
            </w:pPr>
            <w:r w:rsidRPr="00105A79">
              <w:rPr>
                <w:rFonts w:ascii="Arial" w:hAnsi="Arial" w:cs="Arial"/>
                <w:szCs w:val="24"/>
              </w:rPr>
              <w:t>FUNCIONARIOS</w:t>
            </w:r>
          </w:p>
        </w:tc>
        <w:tc>
          <w:tcPr>
            <w:tcW w:w="3247" w:type="dxa"/>
            <w:vAlign w:val="center"/>
          </w:tcPr>
          <w:p w:rsidR="002A62D7" w:rsidRPr="00105A79" w:rsidRDefault="00105A79" w:rsidP="00FB41E5">
            <w:pPr>
              <w:autoSpaceDE w:val="0"/>
              <w:autoSpaceDN w:val="0"/>
              <w:adjustRightInd w:val="0"/>
              <w:spacing w:line="360" w:lineRule="auto"/>
              <w:jc w:val="center"/>
              <w:rPr>
                <w:rFonts w:ascii="Arial" w:hAnsi="Arial" w:cs="Arial"/>
                <w:b/>
                <w:bCs/>
                <w:szCs w:val="24"/>
              </w:rPr>
            </w:pPr>
            <w:r w:rsidRPr="00105A79">
              <w:rPr>
                <w:rFonts w:ascii="Arial" w:hAnsi="Arial" w:cs="Arial"/>
                <w:b/>
                <w:bCs/>
                <w:szCs w:val="24"/>
              </w:rPr>
              <w:t>$ 786.673,88</w:t>
            </w:r>
            <w:r w:rsidR="002A62D7" w:rsidRPr="00105A79">
              <w:rPr>
                <w:rFonts w:ascii="Arial" w:hAnsi="Arial" w:cs="Arial"/>
                <w:b/>
                <w:bCs/>
                <w:szCs w:val="24"/>
              </w:rPr>
              <w:t>.-</w:t>
            </w:r>
          </w:p>
        </w:tc>
      </w:tr>
      <w:tr w:rsidR="002A62D7" w:rsidRPr="00105A79" w:rsidTr="002A62D7">
        <w:trPr>
          <w:jc w:val="center"/>
        </w:trPr>
        <w:tc>
          <w:tcPr>
            <w:tcW w:w="3246" w:type="dxa"/>
          </w:tcPr>
          <w:p w:rsidR="002A62D7" w:rsidRPr="00105A79" w:rsidRDefault="002A62D7" w:rsidP="00BB64CC">
            <w:pPr>
              <w:autoSpaceDE w:val="0"/>
              <w:autoSpaceDN w:val="0"/>
              <w:adjustRightInd w:val="0"/>
              <w:spacing w:line="360" w:lineRule="auto"/>
              <w:jc w:val="both"/>
              <w:rPr>
                <w:rFonts w:ascii="Arial" w:hAnsi="Arial" w:cs="Arial"/>
                <w:szCs w:val="24"/>
              </w:rPr>
            </w:pPr>
            <w:r w:rsidRPr="00105A79">
              <w:rPr>
                <w:rFonts w:ascii="Arial" w:hAnsi="Arial" w:cs="Arial"/>
                <w:szCs w:val="24"/>
              </w:rPr>
              <w:t>PERSONAL ADMINISTRATIVO</w:t>
            </w:r>
          </w:p>
        </w:tc>
        <w:tc>
          <w:tcPr>
            <w:tcW w:w="3247" w:type="dxa"/>
            <w:vAlign w:val="center"/>
          </w:tcPr>
          <w:p w:rsidR="002A62D7" w:rsidRPr="00105A79" w:rsidRDefault="002A62D7" w:rsidP="002A62D7">
            <w:pPr>
              <w:autoSpaceDE w:val="0"/>
              <w:autoSpaceDN w:val="0"/>
              <w:adjustRightInd w:val="0"/>
              <w:spacing w:line="360" w:lineRule="auto"/>
              <w:jc w:val="center"/>
              <w:rPr>
                <w:rFonts w:ascii="Arial" w:hAnsi="Arial" w:cs="Arial"/>
                <w:b/>
                <w:bCs/>
                <w:szCs w:val="24"/>
              </w:rPr>
            </w:pPr>
            <w:r w:rsidRPr="00105A79">
              <w:rPr>
                <w:rFonts w:ascii="Arial" w:hAnsi="Arial" w:cs="Arial"/>
                <w:b/>
                <w:bCs/>
                <w:szCs w:val="24"/>
              </w:rPr>
              <w:t xml:space="preserve">$ </w:t>
            </w:r>
            <w:r w:rsidR="00105A79" w:rsidRPr="00105A79">
              <w:rPr>
                <w:rFonts w:ascii="Arial" w:hAnsi="Arial" w:cs="Arial"/>
                <w:b/>
                <w:bCs/>
                <w:szCs w:val="24"/>
              </w:rPr>
              <w:t>4.227.977,39</w:t>
            </w:r>
            <w:r w:rsidRPr="00105A79">
              <w:rPr>
                <w:rFonts w:ascii="Arial" w:hAnsi="Arial" w:cs="Arial"/>
                <w:b/>
                <w:bCs/>
                <w:szCs w:val="24"/>
              </w:rPr>
              <w:t>.-</w:t>
            </w:r>
          </w:p>
        </w:tc>
      </w:tr>
      <w:tr w:rsidR="002A62D7" w:rsidRPr="00105A79" w:rsidTr="002A62D7">
        <w:trPr>
          <w:jc w:val="center"/>
        </w:trPr>
        <w:tc>
          <w:tcPr>
            <w:tcW w:w="3246" w:type="dxa"/>
          </w:tcPr>
          <w:p w:rsidR="002A62D7" w:rsidRPr="00105A79" w:rsidRDefault="002A62D7" w:rsidP="00BB64CC">
            <w:pPr>
              <w:autoSpaceDE w:val="0"/>
              <w:autoSpaceDN w:val="0"/>
              <w:adjustRightInd w:val="0"/>
              <w:spacing w:line="360" w:lineRule="auto"/>
              <w:jc w:val="both"/>
              <w:rPr>
                <w:rFonts w:ascii="Arial" w:hAnsi="Arial" w:cs="Arial"/>
                <w:szCs w:val="24"/>
              </w:rPr>
            </w:pPr>
            <w:r w:rsidRPr="00105A79">
              <w:rPr>
                <w:rFonts w:ascii="Arial" w:hAnsi="Arial" w:cs="Arial"/>
                <w:szCs w:val="24"/>
              </w:rPr>
              <w:t>PERSONAL DE MAESTRANZA Y SERVICIOS</w:t>
            </w:r>
          </w:p>
        </w:tc>
        <w:tc>
          <w:tcPr>
            <w:tcW w:w="3247" w:type="dxa"/>
            <w:vAlign w:val="center"/>
          </w:tcPr>
          <w:p w:rsidR="002A62D7" w:rsidRPr="00105A79" w:rsidRDefault="00105A79" w:rsidP="00F87364">
            <w:pPr>
              <w:autoSpaceDE w:val="0"/>
              <w:autoSpaceDN w:val="0"/>
              <w:adjustRightInd w:val="0"/>
              <w:spacing w:line="360" w:lineRule="auto"/>
              <w:jc w:val="center"/>
              <w:rPr>
                <w:rFonts w:ascii="Arial" w:hAnsi="Arial" w:cs="Arial"/>
                <w:b/>
                <w:bCs/>
                <w:szCs w:val="24"/>
              </w:rPr>
            </w:pPr>
            <w:r w:rsidRPr="00105A79">
              <w:rPr>
                <w:rFonts w:ascii="Arial" w:hAnsi="Arial" w:cs="Arial"/>
                <w:b/>
                <w:bCs/>
                <w:szCs w:val="24"/>
              </w:rPr>
              <w:t>$ 9.514.125,38</w:t>
            </w:r>
            <w:r w:rsidR="002A62D7" w:rsidRPr="00105A79">
              <w:rPr>
                <w:rFonts w:ascii="Arial" w:hAnsi="Arial" w:cs="Arial"/>
                <w:b/>
                <w:bCs/>
                <w:szCs w:val="24"/>
              </w:rPr>
              <w:t>.-</w:t>
            </w:r>
          </w:p>
        </w:tc>
      </w:tr>
      <w:tr w:rsidR="002A62D7" w:rsidRPr="003C37A7" w:rsidTr="002A62D7">
        <w:trPr>
          <w:jc w:val="center"/>
        </w:trPr>
        <w:tc>
          <w:tcPr>
            <w:tcW w:w="3246" w:type="dxa"/>
            <w:tcBorders>
              <w:bottom w:val="single" w:sz="4" w:space="0" w:color="auto"/>
            </w:tcBorders>
          </w:tcPr>
          <w:p w:rsidR="002A62D7" w:rsidRPr="00105A79" w:rsidRDefault="002A62D7" w:rsidP="000920A2">
            <w:pPr>
              <w:autoSpaceDE w:val="0"/>
              <w:autoSpaceDN w:val="0"/>
              <w:adjustRightInd w:val="0"/>
              <w:spacing w:line="360" w:lineRule="auto"/>
              <w:jc w:val="both"/>
              <w:rPr>
                <w:rFonts w:ascii="Arial" w:hAnsi="Arial" w:cs="Arial"/>
                <w:b/>
                <w:szCs w:val="24"/>
              </w:rPr>
            </w:pPr>
            <w:r w:rsidRPr="00105A79">
              <w:rPr>
                <w:rFonts w:ascii="Arial" w:hAnsi="Arial" w:cs="Arial"/>
                <w:b/>
                <w:szCs w:val="24"/>
              </w:rPr>
              <w:t>TOTAL A.R.T.</w:t>
            </w:r>
          </w:p>
        </w:tc>
        <w:tc>
          <w:tcPr>
            <w:tcW w:w="3247" w:type="dxa"/>
            <w:tcBorders>
              <w:bottom w:val="single" w:sz="4" w:space="0" w:color="auto"/>
            </w:tcBorders>
            <w:vAlign w:val="center"/>
          </w:tcPr>
          <w:p w:rsidR="002A62D7" w:rsidRPr="009F7917" w:rsidRDefault="002A62D7" w:rsidP="00F87364">
            <w:pPr>
              <w:autoSpaceDE w:val="0"/>
              <w:autoSpaceDN w:val="0"/>
              <w:adjustRightInd w:val="0"/>
              <w:spacing w:line="360" w:lineRule="auto"/>
              <w:jc w:val="center"/>
              <w:rPr>
                <w:rFonts w:ascii="Arial" w:hAnsi="Arial" w:cs="Arial"/>
                <w:b/>
                <w:szCs w:val="24"/>
              </w:rPr>
            </w:pPr>
            <w:r w:rsidRPr="00105A79">
              <w:rPr>
                <w:rFonts w:ascii="Arial" w:hAnsi="Arial" w:cs="Arial"/>
                <w:b/>
                <w:szCs w:val="24"/>
              </w:rPr>
              <w:t xml:space="preserve">$ </w:t>
            </w:r>
            <w:r w:rsidR="00105A79" w:rsidRPr="00105A79">
              <w:rPr>
                <w:rFonts w:ascii="Arial" w:hAnsi="Arial" w:cs="Arial"/>
                <w:b/>
                <w:szCs w:val="24"/>
              </w:rPr>
              <w:t>14.528.776,65</w:t>
            </w:r>
          </w:p>
        </w:tc>
      </w:tr>
    </w:tbl>
    <w:p w:rsidR="003A69F6" w:rsidRDefault="003A69F6" w:rsidP="00967C0C">
      <w:pPr>
        <w:autoSpaceDE w:val="0"/>
        <w:autoSpaceDN w:val="0"/>
        <w:adjustRightInd w:val="0"/>
        <w:spacing w:line="360" w:lineRule="auto"/>
        <w:jc w:val="both"/>
        <w:rPr>
          <w:rFonts w:ascii="Arial" w:hAnsi="Arial" w:cs="Arial"/>
          <w:szCs w:val="24"/>
        </w:rPr>
      </w:pPr>
    </w:p>
    <w:p w:rsidR="003A69F6" w:rsidRDefault="003A69F6" w:rsidP="00967C0C">
      <w:pPr>
        <w:autoSpaceDE w:val="0"/>
        <w:autoSpaceDN w:val="0"/>
        <w:adjustRightInd w:val="0"/>
        <w:spacing w:line="360" w:lineRule="auto"/>
        <w:jc w:val="both"/>
        <w:rPr>
          <w:rFonts w:ascii="Arial" w:hAnsi="Arial" w:cs="Arial"/>
          <w:szCs w:val="24"/>
        </w:rPr>
      </w:pPr>
      <w:r>
        <w:rPr>
          <w:rFonts w:ascii="Arial" w:hAnsi="Arial" w:cs="Arial"/>
          <w:szCs w:val="24"/>
        </w:rPr>
        <w:lastRenderedPageBreak/>
        <w:t>Las sumas son aproximadas y varían permanentemente dado el carácter del trabajador.</w:t>
      </w:r>
    </w:p>
    <w:p w:rsidR="003A69F6" w:rsidRDefault="003A69F6" w:rsidP="00967C0C">
      <w:pPr>
        <w:autoSpaceDE w:val="0"/>
        <w:autoSpaceDN w:val="0"/>
        <w:adjustRightInd w:val="0"/>
        <w:spacing w:line="360" w:lineRule="auto"/>
        <w:jc w:val="both"/>
        <w:rPr>
          <w:rFonts w:ascii="Arial" w:hAnsi="Arial" w:cs="Arial"/>
          <w:szCs w:val="24"/>
        </w:rPr>
      </w:pPr>
      <w:r>
        <w:rPr>
          <w:rFonts w:ascii="Arial" w:hAnsi="Arial" w:cs="Arial"/>
          <w:szCs w:val="24"/>
        </w:rPr>
        <w:t xml:space="preserve">La actividad principal es la 910015 (Administración </w:t>
      </w:r>
      <w:r w:rsidR="00A2014F">
        <w:rPr>
          <w:rFonts w:ascii="Arial" w:hAnsi="Arial" w:cs="Arial"/>
          <w:szCs w:val="24"/>
        </w:rPr>
        <w:t>Pública</w:t>
      </w:r>
      <w:r>
        <w:rPr>
          <w:rFonts w:ascii="Arial" w:hAnsi="Arial" w:cs="Arial"/>
          <w:szCs w:val="24"/>
        </w:rPr>
        <w:t>).</w:t>
      </w:r>
    </w:p>
    <w:p w:rsidR="00712FB2" w:rsidRPr="006A5B47" w:rsidRDefault="00712FB2" w:rsidP="00712FB2">
      <w:pPr>
        <w:numPr>
          <w:ilvl w:val="0"/>
          <w:numId w:val="18"/>
        </w:numPr>
        <w:autoSpaceDE w:val="0"/>
        <w:autoSpaceDN w:val="0"/>
        <w:adjustRightInd w:val="0"/>
        <w:spacing w:line="360" w:lineRule="auto"/>
        <w:jc w:val="both"/>
        <w:rPr>
          <w:rFonts w:ascii="Arial" w:hAnsi="Arial" w:cs="Arial"/>
          <w:szCs w:val="24"/>
        </w:rPr>
      </w:pPr>
      <w:r w:rsidRPr="006A5B47">
        <w:rPr>
          <w:rFonts w:ascii="Arial" w:hAnsi="Arial" w:cs="Arial"/>
          <w:szCs w:val="24"/>
        </w:rPr>
        <w:t>LA VIG</w:t>
      </w:r>
      <w:r w:rsidR="00F66CE9">
        <w:rPr>
          <w:rFonts w:ascii="Arial" w:hAnsi="Arial" w:cs="Arial"/>
          <w:szCs w:val="24"/>
        </w:rPr>
        <w:t>ENCIA DE LA COBERTURA SERÁ</w:t>
      </w:r>
      <w:r w:rsidR="006E2FFC">
        <w:rPr>
          <w:rFonts w:ascii="Arial" w:hAnsi="Arial" w:cs="Arial"/>
          <w:szCs w:val="24"/>
        </w:rPr>
        <w:t xml:space="preserve"> ANUAL</w:t>
      </w:r>
      <w:r w:rsidRPr="006A5B47">
        <w:rPr>
          <w:rFonts w:ascii="Arial" w:hAnsi="Arial" w:cs="Arial"/>
          <w:szCs w:val="24"/>
        </w:rPr>
        <w:t>;</w:t>
      </w:r>
    </w:p>
    <w:p w:rsidR="00712FB2" w:rsidRPr="003C37A7" w:rsidRDefault="00712FB2" w:rsidP="00712FB2">
      <w:pPr>
        <w:numPr>
          <w:ilvl w:val="0"/>
          <w:numId w:val="18"/>
        </w:numPr>
        <w:autoSpaceDE w:val="0"/>
        <w:autoSpaceDN w:val="0"/>
        <w:adjustRightInd w:val="0"/>
        <w:spacing w:line="360" w:lineRule="auto"/>
        <w:jc w:val="both"/>
        <w:rPr>
          <w:rFonts w:ascii="Arial" w:hAnsi="Arial" w:cs="Arial"/>
          <w:szCs w:val="24"/>
        </w:rPr>
      </w:pPr>
      <w:r w:rsidRPr="003C37A7">
        <w:rPr>
          <w:rFonts w:ascii="Arial" w:hAnsi="Arial" w:cs="Arial"/>
          <w:szCs w:val="24"/>
        </w:rPr>
        <w:t>V</w:t>
      </w:r>
      <w:r>
        <w:rPr>
          <w:rFonts w:ascii="Arial" w:hAnsi="Arial" w:cs="Arial"/>
          <w:szCs w:val="24"/>
        </w:rPr>
        <w:t>ALOR</w:t>
      </w:r>
      <w:r w:rsidR="001040DE">
        <w:rPr>
          <w:rFonts w:ascii="Arial" w:hAnsi="Arial" w:cs="Arial"/>
          <w:szCs w:val="24"/>
        </w:rPr>
        <w:t>ES</w:t>
      </w:r>
      <w:r>
        <w:rPr>
          <w:rFonts w:ascii="Arial" w:hAnsi="Arial" w:cs="Arial"/>
          <w:szCs w:val="24"/>
        </w:rPr>
        <w:t xml:space="preserve"> COTIZADOS: DEBERA INDICARSE EL IMPORTE FIJO A APLICAR SOBRE LA CANTIDAD DE EMPLEADOS Y LA TASA PORCENTUAL A APLICAR </w:t>
      </w:r>
      <w:r w:rsidRPr="003C37A7">
        <w:rPr>
          <w:rFonts w:ascii="Arial" w:hAnsi="Arial" w:cs="Arial"/>
          <w:szCs w:val="24"/>
        </w:rPr>
        <w:t>SOBRE LA MASA SALARIAL;</w:t>
      </w:r>
    </w:p>
    <w:p w:rsidR="00C051C2" w:rsidRPr="00676F3A" w:rsidRDefault="00712FB2" w:rsidP="00712FB2">
      <w:pPr>
        <w:numPr>
          <w:ilvl w:val="0"/>
          <w:numId w:val="18"/>
        </w:numPr>
        <w:autoSpaceDE w:val="0"/>
        <w:autoSpaceDN w:val="0"/>
        <w:adjustRightInd w:val="0"/>
        <w:spacing w:line="360" w:lineRule="auto"/>
        <w:jc w:val="both"/>
        <w:rPr>
          <w:rFonts w:ascii="Arial" w:hAnsi="Arial" w:cs="Arial"/>
          <w:szCs w:val="24"/>
        </w:rPr>
      </w:pPr>
      <w:r w:rsidRPr="003C37A7">
        <w:rPr>
          <w:rFonts w:ascii="Arial" w:hAnsi="Arial" w:cs="Arial"/>
          <w:szCs w:val="24"/>
        </w:rPr>
        <w:t>LA ART DEBERA RESTITUIR A LA MUNICIPALIDAD LAS EROGACIONES</w:t>
      </w:r>
      <w:r>
        <w:rPr>
          <w:rFonts w:ascii="Arial" w:hAnsi="Arial" w:cs="Arial"/>
          <w:szCs w:val="24"/>
        </w:rPr>
        <w:t xml:space="preserve"> REALIZADAS POR ESTRICTA NECESIDAD, LUEGO DEL ACAECIMIENTO DE UN SINIESTRO, Y QUE NO FUEREN ATENDIDAS POR LA ASEGURADORA</w:t>
      </w:r>
      <w:r w:rsidR="00676F3A">
        <w:rPr>
          <w:rFonts w:ascii="Arial" w:hAnsi="Arial" w:cs="Arial"/>
          <w:szCs w:val="24"/>
        </w:rPr>
        <w:t>.</w:t>
      </w:r>
    </w:p>
    <w:p w:rsidR="00C051C2" w:rsidRDefault="00C051C2" w:rsidP="00712FB2">
      <w:pPr>
        <w:autoSpaceDE w:val="0"/>
        <w:autoSpaceDN w:val="0"/>
        <w:adjustRightInd w:val="0"/>
        <w:spacing w:line="360" w:lineRule="auto"/>
        <w:jc w:val="both"/>
        <w:rPr>
          <w:rFonts w:ascii="Arial" w:hAnsi="Arial" w:cs="Arial"/>
          <w:b/>
          <w:szCs w:val="24"/>
        </w:rPr>
      </w:pPr>
    </w:p>
    <w:p w:rsidR="00C051C2" w:rsidRDefault="00C051C2" w:rsidP="00712FB2">
      <w:pPr>
        <w:autoSpaceDE w:val="0"/>
        <w:autoSpaceDN w:val="0"/>
        <w:adjustRightInd w:val="0"/>
        <w:spacing w:line="360" w:lineRule="auto"/>
        <w:jc w:val="both"/>
        <w:rPr>
          <w:rFonts w:ascii="Arial" w:hAnsi="Arial" w:cs="Arial"/>
          <w:b/>
          <w:szCs w:val="24"/>
        </w:rPr>
      </w:pPr>
    </w:p>
    <w:p w:rsidR="00712FB2" w:rsidRDefault="005708EF" w:rsidP="00712FB2">
      <w:pPr>
        <w:autoSpaceDE w:val="0"/>
        <w:autoSpaceDN w:val="0"/>
        <w:adjustRightInd w:val="0"/>
        <w:spacing w:line="360" w:lineRule="auto"/>
        <w:jc w:val="both"/>
        <w:rPr>
          <w:rFonts w:ascii="Arial" w:hAnsi="Arial" w:cs="Arial"/>
          <w:szCs w:val="24"/>
          <w:u w:val="single"/>
        </w:rPr>
      </w:pPr>
      <w:r>
        <w:rPr>
          <w:rFonts w:ascii="Arial" w:hAnsi="Arial" w:cs="Arial"/>
          <w:b/>
          <w:szCs w:val="24"/>
        </w:rPr>
        <w:t>ARTICULO. 11</w:t>
      </w:r>
      <w:r w:rsidRPr="001A5999">
        <w:rPr>
          <w:rFonts w:ascii="Arial" w:hAnsi="Arial" w:cs="Arial"/>
          <w:b/>
          <w:szCs w:val="24"/>
        </w:rPr>
        <w:t>°</w:t>
      </w:r>
      <w:r>
        <w:rPr>
          <w:rFonts w:ascii="Arial" w:hAnsi="Arial" w:cs="Arial"/>
          <w:b/>
          <w:szCs w:val="24"/>
        </w:rPr>
        <w:t xml:space="preserve">: </w:t>
      </w:r>
      <w:r w:rsidR="00712FB2" w:rsidRPr="00FD09FA">
        <w:rPr>
          <w:rFonts w:ascii="Arial" w:hAnsi="Arial" w:cs="Arial"/>
          <w:b/>
          <w:szCs w:val="24"/>
        </w:rPr>
        <w:t>DOCUMENTACION QUE INTEGRARA LA OFERTA</w:t>
      </w:r>
      <w:r w:rsidR="00FD09FA">
        <w:rPr>
          <w:rFonts w:ascii="Arial" w:hAnsi="Arial" w:cs="Arial"/>
          <w:b/>
          <w:szCs w:val="24"/>
        </w:rPr>
        <w:t>:</w:t>
      </w:r>
    </w:p>
    <w:p w:rsidR="00712FB2" w:rsidRDefault="00712FB2" w:rsidP="00712FB2">
      <w:pPr>
        <w:autoSpaceDE w:val="0"/>
        <w:autoSpaceDN w:val="0"/>
        <w:adjustRightInd w:val="0"/>
        <w:spacing w:line="360" w:lineRule="auto"/>
        <w:jc w:val="both"/>
        <w:rPr>
          <w:rFonts w:ascii="Arial" w:hAnsi="Arial" w:cs="Arial"/>
          <w:szCs w:val="24"/>
        </w:rPr>
      </w:pPr>
      <w:r>
        <w:rPr>
          <w:rFonts w:ascii="Arial" w:hAnsi="Arial" w:cs="Arial"/>
          <w:szCs w:val="24"/>
          <w:u w:val="single"/>
        </w:rPr>
        <w:t xml:space="preserve">La oferta </w:t>
      </w:r>
      <w:r w:rsidR="00CF7F5D">
        <w:rPr>
          <w:rFonts w:ascii="Arial" w:hAnsi="Arial" w:cs="Arial"/>
          <w:szCs w:val="24"/>
          <w:u w:val="single"/>
        </w:rPr>
        <w:t>contendrá</w:t>
      </w:r>
      <w:r>
        <w:rPr>
          <w:rFonts w:ascii="Arial" w:hAnsi="Arial" w:cs="Arial"/>
          <w:szCs w:val="24"/>
          <w:u w:val="single"/>
        </w:rPr>
        <w:t>:</w:t>
      </w:r>
    </w:p>
    <w:p w:rsidR="00712FB2" w:rsidRDefault="00712FB2" w:rsidP="00F409AE">
      <w:pPr>
        <w:autoSpaceDE w:val="0"/>
        <w:autoSpaceDN w:val="0"/>
        <w:adjustRightInd w:val="0"/>
        <w:spacing w:line="360" w:lineRule="auto"/>
        <w:jc w:val="both"/>
        <w:rPr>
          <w:rFonts w:ascii="Arial" w:hAnsi="Arial" w:cs="Arial"/>
          <w:szCs w:val="24"/>
        </w:rPr>
      </w:pPr>
      <w:r>
        <w:rPr>
          <w:rFonts w:ascii="Arial" w:hAnsi="Arial" w:cs="Arial"/>
          <w:szCs w:val="24"/>
        </w:rPr>
        <w:t>1</w:t>
      </w:r>
      <w:r w:rsidR="000610ED">
        <w:rPr>
          <w:rFonts w:ascii="Arial" w:hAnsi="Arial" w:cs="Arial"/>
          <w:szCs w:val="24"/>
        </w:rPr>
        <w:t>)</w:t>
      </w:r>
      <w:r>
        <w:rPr>
          <w:rFonts w:ascii="Arial" w:hAnsi="Arial" w:cs="Arial"/>
          <w:szCs w:val="24"/>
        </w:rPr>
        <w:t xml:space="preserve"> Propuesta </w:t>
      </w:r>
      <w:r w:rsidR="00CF7F5D">
        <w:rPr>
          <w:rFonts w:ascii="Arial" w:hAnsi="Arial" w:cs="Arial"/>
          <w:szCs w:val="24"/>
        </w:rPr>
        <w:t>económica</w:t>
      </w:r>
      <w:r>
        <w:rPr>
          <w:rFonts w:ascii="Arial" w:hAnsi="Arial" w:cs="Arial"/>
          <w:szCs w:val="24"/>
        </w:rPr>
        <w:t xml:space="preserve">, </w:t>
      </w:r>
      <w:r w:rsidR="00F60E5A">
        <w:rPr>
          <w:rFonts w:ascii="Arial" w:hAnsi="Arial" w:cs="Arial"/>
          <w:szCs w:val="24"/>
        </w:rPr>
        <w:t>la cua</w:t>
      </w:r>
      <w:r w:rsidR="00495526">
        <w:rPr>
          <w:rFonts w:ascii="Arial" w:hAnsi="Arial" w:cs="Arial"/>
          <w:szCs w:val="24"/>
        </w:rPr>
        <w:t>l de</w:t>
      </w:r>
      <w:r w:rsidR="003577AF">
        <w:rPr>
          <w:rFonts w:ascii="Arial" w:hAnsi="Arial" w:cs="Arial"/>
          <w:szCs w:val="24"/>
        </w:rPr>
        <w:t>berá ser por cobertura anual</w:t>
      </w:r>
      <w:r w:rsidR="00F60E5A">
        <w:rPr>
          <w:rFonts w:ascii="Arial" w:hAnsi="Arial" w:cs="Arial"/>
          <w:szCs w:val="24"/>
        </w:rPr>
        <w:t xml:space="preserve">, </w:t>
      </w:r>
      <w:r w:rsidR="00871E94">
        <w:rPr>
          <w:rFonts w:ascii="Arial" w:hAnsi="Arial" w:cs="Arial"/>
          <w:szCs w:val="24"/>
        </w:rPr>
        <w:t xml:space="preserve">fija, </w:t>
      </w:r>
      <w:r w:rsidR="00F60E5A">
        <w:rPr>
          <w:rFonts w:ascii="Arial" w:hAnsi="Arial" w:cs="Arial"/>
          <w:szCs w:val="24"/>
        </w:rPr>
        <w:t>expresada</w:t>
      </w:r>
      <w:r>
        <w:rPr>
          <w:rFonts w:ascii="Arial" w:hAnsi="Arial" w:cs="Arial"/>
          <w:szCs w:val="24"/>
        </w:rPr>
        <w:t xml:space="preserve"> en p</w:t>
      </w:r>
      <w:r w:rsidR="00871E94">
        <w:rPr>
          <w:rFonts w:ascii="Arial" w:hAnsi="Arial" w:cs="Arial"/>
          <w:szCs w:val="24"/>
        </w:rPr>
        <w:t>esos</w:t>
      </w:r>
      <w:r>
        <w:rPr>
          <w:rFonts w:ascii="Arial" w:hAnsi="Arial" w:cs="Arial"/>
          <w:szCs w:val="24"/>
        </w:rPr>
        <w:t>.</w:t>
      </w:r>
    </w:p>
    <w:p w:rsidR="00712FB2" w:rsidRDefault="000610ED" w:rsidP="00F409AE">
      <w:pPr>
        <w:autoSpaceDE w:val="0"/>
        <w:autoSpaceDN w:val="0"/>
        <w:adjustRightInd w:val="0"/>
        <w:spacing w:line="360" w:lineRule="auto"/>
        <w:jc w:val="both"/>
        <w:rPr>
          <w:rFonts w:ascii="Arial" w:hAnsi="Arial" w:cs="Arial"/>
          <w:szCs w:val="24"/>
        </w:rPr>
      </w:pPr>
      <w:r>
        <w:rPr>
          <w:rFonts w:ascii="Arial" w:hAnsi="Arial" w:cs="Arial"/>
          <w:szCs w:val="24"/>
        </w:rPr>
        <w:t>2)</w:t>
      </w:r>
      <w:r w:rsidR="00712FB2">
        <w:rPr>
          <w:rFonts w:ascii="Arial" w:hAnsi="Arial" w:cs="Arial"/>
          <w:szCs w:val="24"/>
        </w:rPr>
        <w:t xml:space="preserve"> </w:t>
      </w:r>
      <w:r w:rsidR="00CF7F5D">
        <w:rPr>
          <w:rFonts w:ascii="Arial" w:hAnsi="Arial" w:cs="Arial"/>
          <w:szCs w:val="24"/>
        </w:rPr>
        <w:t>Indicación de plazo de mantenimiento de la oferta, que no podrá ser inferior a treinta (30) días.</w:t>
      </w:r>
    </w:p>
    <w:p w:rsidR="00CF7F5D" w:rsidRDefault="000610ED" w:rsidP="00F409AE">
      <w:pPr>
        <w:autoSpaceDE w:val="0"/>
        <w:autoSpaceDN w:val="0"/>
        <w:adjustRightInd w:val="0"/>
        <w:spacing w:line="360" w:lineRule="auto"/>
        <w:jc w:val="both"/>
        <w:rPr>
          <w:rFonts w:ascii="Arial" w:hAnsi="Arial" w:cs="Arial"/>
          <w:szCs w:val="24"/>
        </w:rPr>
      </w:pPr>
      <w:r>
        <w:rPr>
          <w:rFonts w:ascii="Arial" w:hAnsi="Arial" w:cs="Arial"/>
          <w:szCs w:val="24"/>
        </w:rPr>
        <w:t>3)</w:t>
      </w:r>
      <w:r w:rsidR="00CF7F5D">
        <w:rPr>
          <w:rFonts w:ascii="Arial" w:hAnsi="Arial" w:cs="Arial"/>
          <w:szCs w:val="24"/>
        </w:rPr>
        <w:t xml:space="preserve"> Integración de la garantía de la oferta.</w:t>
      </w:r>
    </w:p>
    <w:p w:rsidR="00CF7F5D" w:rsidRDefault="000610ED" w:rsidP="00F409AE">
      <w:pPr>
        <w:autoSpaceDE w:val="0"/>
        <w:autoSpaceDN w:val="0"/>
        <w:adjustRightInd w:val="0"/>
        <w:spacing w:line="360" w:lineRule="auto"/>
        <w:jc w:val="both"/>
        <w:rPr>
          <w:rFonts w:ascii="Arial" w:hAnsi="Arial" w:cs="Arial"/>
          <w:szCs w:val="24"/>
        </w:rPr>
      </w:pPr>
      <w:r>
        <w:rPr>
          <w:rFonts w:ascii="Arial" w:hAnsi="Arial" w:cs="Arial"/>
          <w:szCs w:val="24"/>
        </w:rPr>
        <w:t>4)</w:t>
      </w:r>
      <w:r w:rsidR="00CF7F5D">
        <w:rPr>
          <w:rFonts w:ascii="Arial" w:hAnsi="Arial" w:cs="Arial"/>
          <w:szCs w:val="24"/>
        </w:rPr>
        <w:t xml:space="preserve"> Constancia de adquisición del pliego de bases y condiciones generales.</w:t>
      </w:r>
    </w:p>
    <w:p w:rsidR="00CF7F5D" w:rsidRDefault="000610ED" w:rsidP="00F409AE">
      <w:pPr>
        <w:autoSpaceDE w:val="0"/>
        <w:autoSpaceDN w:val="0"/>
        <w:adjustRightInd w:val="0"/>
        <w:spacing w:line="360" w:lineRule="auto"/>
        <w:jc w:val="both"/>
        <w:rPr>
          <w:rFonts w:ascii="Arial" w:hAnsi="Arial" w:cs="Arial"/>
          <w:szCs w:val="24"/>
        </w:rPr>
      </w:pPr>
      <w:r>
        <w:rPr>
          <w:rFonts w:ascii="Arial" w:hAnsi="Arial" w:cs="Arial"/>
          <w:szCs w:val="24"/>
        </w:rPr>
        <w:t>5)</w:t>
      </w:r>
      <w:r w:rsidR="00CF7F5D">
        <w:rPr>
          <w:rFonts w:ascii="Arial" w:hAnsi="Arial" w:cs="Arial"/>
          <w:szCs w:val="24"/>
        </w:rPr>
        <w:t xml:space="preserve"> Los apoderados deberán acreditar tal condición, acompañando fotocopia del poder, donde conste la facultad de contratar y obligar en nombre de su mandante.</w:t>
      </w:r>
    </w:p>
    <w:p w:rsidR="00CF7F5D" w:rsidRPr="00741F21" w:rsidRDefault="000610ED" w:rsidP="00F409AE">
      <w:pPr>
        <w:autoSpaceDE w:val="0"/>
        <w:autoSpaceDN w:val="0"/>
        <w:adjustRightInd w:val="0"/>
        <w:spacing w:line="360" w:lineRule="auto"/>
        <w:jc w:val="both"/>
        <w:rPr>
          <w:rFonts w:ascii="Arial" w:hAnsi="Arial" w:cs="Arial"/>
          <w:szCs w:val="24"/>
        </w:rPr>
      </w:pPr>
      <w:r w:rsidRPr="00741F21">
        <w:rPr>
          <w:rFonts w:ascii="Arial" w:hAnsi="Arial" w:cs="Arial"/>
          <w:szCs w:val="24"/>
        </w:rPr>
        <w:t>6)</w:t>
      </w:r>
      <w:r w:rsidR="00CF7F5D" w:rsidRPr="00741F21">
        <w:rPr>
          <w:rFonts w:ascii="Arial" w:hAnsi="Arial" w:cs="Arial"/>
          <w:szCs w:val="24"/>
        </w:rPr>
        <w:t xml:space="preserve"> Constitución de domicilio en el ámbito de la ciudad de El Trébol.</w:t>
      </w:r>
    </w:p>
    <w:p w:rsidR="00CF7F5D" w:rsidRDefault="000610ED" w:rsidP="00F409AE">
      <w:pPr>
        <w:autoSpaceDE w:val="0"/>
        <w:autoSpaceDN w:val="0"/>
        <w:adjustRightInd w:val="0"/>
        <w:spacing w:line="360" w:lineRule="auto"/>
        <w:jc w:val="both"/>
        <w:rPr>
          <w:rFonts w:ascii="Arial" w:hAnsi="Arial" w:cs="Arial"/>
          <w:szCs w:val="24"/>
        </w:rPr>
      </w:pPr>
      <w:r>
        <w:rPr>
          <w:rFonts w:ascii="Arial" w:hAnsi="Arial" w:cs="Arial"/>
          <w:szCs w:val="24"/>
        </w:rPr>
        <w:t>7)</w:t>
      </w:r>
      <w:r w:rsidR="00CF7F5D">
        <w:rPr>
          <w:rFonts w:ascii="Arial" w:hAnsi="Arial" w:cs="Arial"/>
          <w:szCs w:val="24"/>
        </w:rPr>
        <w:t xml:space="preserve"> Indicación de teléfono, fax y dirección de correo electrónico, si la tuviere.</w:t>
      </w:r>
    </w:p>
    <w:p w:rsidR="00CF7F5D" w:rsidRDefault="000610ED" w:rsidP="00F409AE">
      <w:pPr>
        <w:autoSpaceDE w:val="0"/>
        <w:autoSpaceDN w:val="0"/>
        <w:adjustRightInd w:val="0"/>
        <w:spacing w:line="360" w:lineRule="auto"/>
        <w:jc w:val="both"/>
        <w:rPr>
          <w:rFonts w:ascii="Arial" w:hAnsi="Arial" w:cs="Arial"/>
          <w:szCs w:val="24"/>
        </w:rPr>
      </w:pPr>
      <w:r>
        <w:rPr>
          <w:rFonts w:ascii="Arial" w:hAnsi="Arial" w:cs="Arial"/>
          <w:szCs w:val="24"/>
        </w:rPr>
        <w:t>8)</w:t>
      </w:r>
      <w:r w:rsidR="00CF7F5D">
        <w:rPr>
          <w:rFonts w:ascii="Arial" w:hAnsi="Arial" w:cs="Arial"/>
          <w:szCs w:val="24"/>
        </w:rPr>
        <w:t xml:space="preserve"> Fotocopia de la clave única de identificación tributaria (CUIT)</w:t>
      </w:r>
    </w:p>
    <w:p w:rsidR="00CF7F5D" w:rsidRDefault="000610ED" w:rsidP="00F409AE">
      <w:pPr>
        <w:autoSpaceDE w:val="0"/>
        <w:autoSpaceDN w:val="0"/>
        <w:adjustRightInd w:val="0"/>
        <w:spacing w:line="360" w:lineRule="auto"/>
        <w:jc w:val="both"/>
        <w:rPr>
          <w:rFonts w:ascii="Arial" w:hAnsi="Arial" w:cs="Arial"/>
          <w:szCs w:val="24"/>
        </w:rPr>
      </w:pPr>
      <w:r>
        <w:rPr>
          <w:rFonts w:ascii="Arial" w:hAnsi="Arial" w:cs="Arial"/>
          <w:szCs w:val="24"/>
        </w:rPr>
        <w:t>9)</w:t>
      </w:r>
      <w:r w:rsidR="00CF7F5D">
        <w:rPr>
          <w:rFonts w:ascii="Arial" w:hAnsi="Arial" w:cs="Arial"/>
          <w:szCs w:val="24"/>
        </w:rPr>
        <w:t xml:space="preserve"> Fotocopia de habilitación ante la superintendencia de riesgos del trabajo de </w:t>
      </w:r>
      <w:smartTag w:uri="urn:schemas-microsoft-com:office:smarttags" w:element="PersonName">
        <w:smartTagPr>
          <w:attr w:name="ProductID" w:val="la Naci￳n."/>
        </w:smartTagPr>
        <w:r w:rsidR="00CF7F5D">
          <w:rPr>
            <w:rFonts w:ascii="Arial" w:hAnsi="Arial" w:cs="Arial"/>
            <w:szCs w:val="24"/>
          </w:rPr>
          <w:t>la Nación.</w:t>
        </w:r>
      </w:smartTag>
    </w:p>
    <w:p w:rsidR="003A69F6" w:rsidRDefault="000610ED" w:rsidP="00F409AE">
      <w:pPr>
        <w:autoSpaceDE w:val="0"/>
        <w:autoSpaceDN w:val="0"/>
        <w:adjustRightInd w:val="0"/>
        <w:spacing w:line="360" w:lineRule="auto"/>
        <w:jc w:val="both"/>
        <w:rPr>
          <w:rFonts w:ascii="Arial" w:hAnsi="Arial" w:cs="Arial"/>
          <w:szCs w:val="24"/>
        </w:rPr>
      </w:pPr>
      <w:r>
        <w:rPr>
          <w:rFonts w:ascii="Arial" w:hAnsi="Arial" w:cs="Arial"/>
          <w:szCs w:val="24"/>
        </w:rPr>
        <w:t>10)</w:t>
      </w:r>
      <w:r w:rsidR="00CF7F5D">
        <w:rPr>
          <w:rFonts w:ascii="Arial" w:hAnsi="Arial" w:cs="Arial"/>
          <w:szCs w:val="24"/>
        </w:rPr>
        <w:t xml:space="preserve"> Copia del balance general correspondiente al ejercicio anterior a la fecha de presentación de la oferta, certificado por contador </w:t>
      </w:r>
      <w:r w:rsidR="0000298B">
        <w:rPr>
          <w:rFonts w:ascii="Arial" w:hAnsi="Arial" w:cs="Arial"/>
          <w:szCs w:val="24"/>
        </w:rPr>
        <w:t>público</w:t>
      </w:r>
      <w:r w:rsidR="00CF7F5D">
        <w:rPr>
          <w:rFonts w:ascii="Arial" w:hAnsi="Arial" w:cs="Arial"/>
          <w:szCs w:val="24"/>
        </w:rPr>
        <w:t xml:space="preserve">, con firma legalizada ante </w:t>
      </w:r>
      <w:r w:rsidR="004B392C">
        <w:rPr>
          <w:rFonts w:ascii="Arial" w:hAnsi="Arial" w:cs="Arial"/>
          <w:szCs w:val="24"/>
        </w:rPr>
        <w:t>e</w:t>
      </w:r>
      <w:r w:rsidR="00CF7F5D">
        <w:rPr>
          <w:rFonts w:ascii="Arial" w:hAnsi="Arial" w:cs="Arial"/>
          <w:szCs w:val="24"/>
        </w:rPr>
        <w:t>l concejo profesional de ciencias económicas</w:t>
      </w:r>
      <w:r w:rsidR="009F1473">
        <w:rPr>
          <w:rFonts w:ascii="Arial" w:hAnsi="Arial" w:cs="Arial"/>
          <w:szCs w:val="24"/>
        </w:rPr>
        <w:t>.</w:t>
      </w:r>
    </w:p>
    <w:p w:rsidR="007F727D" w:rsidRDefault="005D5F24" w:rsidP="00F409AE">
      <w:pPr>
        <w:autoSpaceDE w:val="0"/>
        <w:autoSpaceDN w:val="0"/>
        <w:adjustRightInd w:val="0"/>
        <w:spacing w:line="360" w:lineRule="auto"/>
        <w:jc w:val="both"/>
        <w:rPr>
          <w:rFonts w:ascii="Arial" w:hAnsi="Arial" w:cs="Arial"/>
          <w:szCs w:val="24"/>
        </w:rPr>
      </w:pPr>
      <w:r>
        <w:rPr>
          <w:rFonts w:ascii="Arial" w:hAnsi="Arial" w:cs="Arial"/>
          <w:szCs w:val="24"/>
        </w:rPr>
        <w:t>11) Libre Deuda Municipal, emitido por la Municipalidad de El Trébol.</w:t>
      </w:r>
    </w:p>
    <w:p w:rsidR="006915F0" w:rsidRDefault="006915F0" w:rsidP="00967C0C">
      <w:pPr>
        <w:autoSpaceDE w:val="0"/>
        <w:autoSpaceDN w:val="0"/>
        <w:adjustRightInd w:val="0"/>
        <w:spacing w:line="360" w:lineRule="auto"/>
        <w:jc w:val="both"/>
        <w:rPr>
          <w:rFonts w:ascii="Arial" w:hAnsi="Arial" w:cs="Arial"/>
          <w:szCs w:val="24"/>
        </w:rPr>
      </w:pPr>
    </w:p>
    <w:p w:rsidR="00461674" w:rsidRDefault="00461674" w:rsidP="00461674">
      <w:pPr>
        <w:autoSpaceDE w:val="0"/>
        <w:autoSpaceDN w:val="0"/>
        <w:spacing w:line="360" w:lineRule="auto"/>
        <w:jc w:val="both"/>
        <w:rPr>
          <w:rFonts w:ascii="Arial" w:hAnsi="Arial" w:cs="Arial"/>
        </w:rPr>
      </w:pPr>
      <w:r>
        <w:rPr>
          <w:rFonts w:ascii="Arial" w:hAnsi="Arial" w:cs="Arial"/>
          <w:b/>
          <w:bCs/>
        </w:rPr>
        <w:t xml:space="preserve">ARTICULO. 12°: </w:t>
      </w:r>
      <w:r>
        <w:rPr>
          <w:rFonts w:ascii="Arial" w:hAnsi="Arial" w:cs="Arial"/>
        </w:rPr>
        <w:t xml:space="preserve">MEDIDA QUE EN CASO DE INCUMPLIMIENTO APLICARA LA MUNICIPALIDAD DE EL TREBOL, AL PROVEEDOR QUE NO PRESTARA TOTAL O </w:t>
      </w:r>
      <w:r>
        <w:rPr>
          <w:rFonts w:ascii="Arial" w:hAnsi="Arial" w:cs="Arial"/>
        </w:rPr>
        <w:lastRenderedPageBreak/>
        <w:t>PARCIALMENTE LOS SERVICIOS DENTRO DEL PLAZO CONVENIDO: En el caso de que el proveedor no entregara total o parcialmente las especies o servicios dentro del plazo convenido, la Municipalidad de El Trébol podrá optar:</w:t>
      </w:r>
    </w:p>
    <w:p w:rsidR="00461674" w:rsidRDefault="00461674" w:rsidP="00461674">
      <w:pPr>
        <w:numPr>
          <w:ilvl w:val="0"/>
          <w:numId w:val="23"/>
        </w:numPr>
        <w:autoSpaceDE w:val="0"/>
        <w:autoSpaceDN w:val="0"/>
        <w:spacing w:line="360" w:lineRule="auto"/>
        <w:jc w:val="both"/>
        <w:rPr>
          <w:rFonts w:ascii="Arial" w:hAnsi="Arial" w:cs="Arial"/>
        </w:rPr>
      </w:pPr>
      <w:r>
        <w:rPr>
          <w:rFonts w:ascii="Arial" w:hAnsi="Arial" w:cs="Arial"/>
        </w:rPr>
        <w:t>Por mantener vigente la contratación aplicando al proveedor una penalidad del tres por ciento (3%) sobre el valor de la póliza, por cada siniestro no atendido.</w:t>
      </w:r>
    </w:p>
    <w:p w:rsidR="00461674" w:rsidRDefault="00461674" w:rsidP="00461674">
      <w:pPr>
        <w:numPr>
          <w:ilvl w:val="0"/>
          <w:numId w:val="23"/>
        </w:numPr>
        <w:autoSpaceDE w:val="0"/>
        <w:autoSpaceDN w:val="0"/>
        <w:spacing w:line="360" w:lineRule="auto"/>
        <w:jc w:val="both"/>
        <w:rPr>
          <w:rFonts w:ascii="Arial" w:hAnsi="Arial" w:cs="Arial"/>
        </w:rPr>
      </w:pPr>
      <w:r>
        <w:rPr>
          <w:rFonts w:ascii="Arial" w:hAnsi="Arial" w:cs="Arial"/>
        </w:rPr>
        <w:t>O bien, por declarar rescindida la contratación, con derecho a la reparación de los daños y perjuicios a la Municipalidad, conforme las penalidades establecidas en el Art. 32 Inc. 1 de la Ley de Riesgos de Trabajo N° 24.557.</w:t>
      </w:r>
    </w:p>
    <w:p w:rsidR="00461674" w:rsidRDefault="00461674" w:rsidP="00461674">
      <w:pPr>
        <w:autoSpaceDE w:val="0"/>
        <w:autoSpaceDN w:val="0"/>
        <w:spacing w:line="360" w:lineRule="auto"/>
        <w:jc w:val="both"/>
        <w:rPr>
          <w:rFonts w:ascii="Arial" w:hAnsi="Arial" w:cs="Arial"/>
        </w:rPr>
      </w:pPr>
    </w:p>
    <w:p w:rsidR="00461674" w:rsidRDefault="00461674" w:rsidP="00461674">
      <w:pPr>
        <w:autoSpaceDE w:val="0"/>
        <w:autoSpaceDN w:val="0"/>
        <w:spacing w:line="360" w:lineRule="auto"/>
        <w:jc w:val="both"/>
        <w:rPr>
          <w:rFonts w:ascii="Arial" w:hAnsi="Arial" w:cs="Arial"/>
        </w:rPr>
      </w:pPr>
      <w:r>
        <w:rPr>
          <w:rFonts w:ascii="Arial" w:hAnsi="Arial" w:cs="Arial"/>
        </w:rPr>
        <w:t>En todos los casos, la falta de prestación en término o prestación deficiente de los servicios a proveer, determina la automática exclusión del proveedor del registro de proveedores de la Municipalidad de El Trébol, por un término de seis (6) meses por el primer incumplimiento, y en forma definitiva en caso de reincidente.</w:t>
      </w:r>
    </w:p>
    <w:p w:rsidR="00566088" w:rsidRDefault="00305FBE" w:rsidP="00967C0C">
      <w:pPr>
        <w:autoSpaceDE w:val="0"/>
        <w:autoSpaceDN w:val="0"/>
        <w:adjustRightInd w:val="0"/>
        <w:spacing w:line="360" w:lineRule="auto"/>
        <w:jc w:val="both"/>
        <w:rPr>
          <w:rFonts w:ascii="Arial" w:hAnsi="Arial" w:cs="Arial"/>
          <w:szCs w:val="24"/>
        </w:rPr>
      </w:pPr>
      <w:r>
        <w:rPr>
          <w:rFonts w:ascii="Arial" w:hAnsi="Arial" w:cs="Arial"/>
          <w:b/>
          <w:szCs w:val="24"/>
        </w:rPr>
        <w:t>ART</w:t>
      </w:r>
      <w:r w:rsidR="00BA56DC">
        <w:rPr>
          <w:rFonts w:ascii="Arial" w:hAnsi="Arial" w:cs="Arial"/>
          <w:b/>
          <w:szCs w:val="24"/>
        </w:rPr>
        <w:t>ICULO</w:t>
      </w:r>
      <w:r w:rsidR="006915F0">
        <w:rPr>
          <w:rFonts w:ascii="Arial" w:hAnsi="Arial" w:cs="Arial"/>
          <w:b/>
          <w:szCs w:val="24"/>
        </w:rPr>
        <w:t>. 13</w:t>
      </w:r>
      <w:r w:rsidR="00566088" w:rsidRPr="001A5999">
        <w:rPr>
          <w:rFonts w:ascii="Arial" w:hAnsi="Arial" w:cs="Arial"/>
          <w:b/>
          <w:szCs w:val="24"/>
        </w:rPr>
        <w:t>°</w:t>
      </w:r>
      <w:r w:rsidR="00BA56DC">
        <w:rPr>
          <w:rFonts w:ascii="Arial" w:hAnsi="Arial" w:cs="Arial"/>
          <w:b/>
          <w:szCs w:val="24"/>
        </w:rPr>
        <w:t xml:space="preserve">: </w:t>
      </w:r>
      <w:r w:rsidR="00BA56DC">
        <w:rPr>
          <w:rFonts w:ascii="Arial" w:hAnsi="Arial" w:cs="Arial"/>
          <w:szCs w:val="24"/>
        </w:rPr>
        <w:t>CONFORMIDAD POR LA CALIDAD DE LOS SERVICIOS PRESTADOS: Los servicios objeto de la presente licitación deberán ajustarse estrictament</w:t>
      </w:r>
      <w:r w:rsidR="00C71DDC">
        <w:rPr>
          <w:rFonts w:ascii="Arial" w:hAnsi="Arial" w:cs="Arial"/>
          <w:szCs w:val="24"/>
        </w:rPr>
        <w:t>e a las especificaciones del pliego licitatorio</w:t>
      </w:r>
      <w:r w:rsidR="00BA56DC">
        <w:rPr>
          <w:rFonts w:ascii="Arial" w:hAnsi="Arial" w:cs="Arial"/>
          <w:szCs w:val="24"/>
        </w:rPr>
        <w:t>.</w:t>
      </w:r>
    </w:p>
    <w:p w:rsidR="00566088" w:rsidRDefault="00305FBE" w:rsidP="00967C0C">
      <w:pPr>
        <w:autoSpaceDE w:val="0"/>
        <w:autoSpaceDN w:val="0"/>
        <w:adjustRightInd w:val="0"/>
        <w:spacing w:line="360" w:lineRule="auto"/>
        <w:jc w:val="both"/>
        <w:rPr>
          <w:rFonts w:ascii="Arial" w:hAnsi="Arial" w:cs="Arial"/>
          <w:szCs w:val="24"/>
        </w:rPr>
      </w:pPr>
      <w:r>
        <w:rPr>
          <w:rFonts w:ascii="Arial" w:hAnsi="Arial" w:cs="Arial"/>
          <w:b/>
          <w:szCs w:val="24"/>
        </w:rPr>
        <w:t>ART</w:t>
      </w:r>
      <w:r w:rsidR="00E635FD">
        <w:rPr>
          <w:rFonts w:ascii="Arial" w:hAnsi="Arial" w:cs="Arial"/>
          <w:b/>
          <w:szCs w:val="24"/>
        </w:rPr>
        <w:t>ICULO</w:t>
      </w:r>
      <w:r w:rsidR="006915F0">
        <w:rPr>
          <w:rFonts w:ascii="Arial" w:hAnsi="Arial" w:cs="Arial"/>
          <w:b/>
          <w:szCs w:val="24"/>
        </w:rPr>
        <w:t>. 14</w:t>
      </w:r>
      <w:r w:rsidR="00566088" w:rsidRPr="001A5999">
        <w:rPr>
          <w:rFonts w:ascii="Arial" w:hAnsi="Arial" w:cs="Arial"/>
          <w:b/>
          <w:szCs w:val="24"/>
        </w:rPr>
        <w:t>°</w:t>
      </w:r>
      <w:r w:rsidR="00E635FD">
        <w:rPr>
          <w:rFonts w:ascii="Arial" w:hAnsi="Arial" w:cs="Arial"/>
          <w:b/>
          <w:szCs w:val="24"/>
        </w:rPr>
        <w:t xml:space="preserve">: </w:t>
      </w:r>
      <w:r w:rsidR="00E635FD">
        <w:rPr>
          <w:rFonts w:ascii="Arial" w:hAnsi="Arial" w:cs="Arial"/>
          <w:szCs w:val="24"/>
        </w:rPr>
        <w:t xml:space="preserve">CONDICIONES DEL PRECIO Y MENTENIMIENTO DE </w:t>
      </w:r>
      <w:smartTag w:uri="urn:schemas-microsoft-com:office:smarttags" w:element="PersonName">
        <w:smartTagPr>
          <w:attr w:name="ProductID" w:val="LA OFERTA"/>
        </w:smartTagPr>
        <w:r w:rsidR="00E635FD">
          <w:rPr>
            <w:rFonts w:ascii="Arial" w:hAnsi="Arial" w:cs="Arial"/>
            <w:szCs w:val="24"/>
          </w:rPr>
          <w:t>LA OFERTA</w:t>
        </w:r>
      </w:smartTag>
      <w:r w:rsidR="00E635FD">
        <w:rPr>
          <w:rFonts w:ascii="Arial" w:hAnsi="Arial" w:cs="Arial"/>
          <w:szCs w:val="24"/>
        </w:rPr>
        <w:t xml:space="preserve">: Los oferentes se </w:t>
      </w:r>
      <w:r w:rsidR="00535AA7">
        <w:rPr>
          <w:rFonts w:ascii="Arial" w:hAnsi="Arial" w:cs="Arial"/>
          <w:szCs w:val="24"/>
        </w:rPr>
        <w:t>obligan</w:t>
      </w:r>
      <w:r w:rsidR="00E635FD">
        <w:rPr>
          <w:rFonts w:ascii="Arial" w:hAnsi="Arial" w:cs="Arial"/>
          <w:szCs w:val="24"/>
        </w:rPr>
        <w:t xml:space="preserve"> a mantener sus ofertas con precios fijos, invariable e incondicional por el termino de tr</w:t>
      </w:r>
      <w:r w:rsidR="00535AA7">
        <w:rPr>
          <w:rFonts w:ascii="Arial" w:hAnsi="Arial" w:cs="Arial"/>
          <w:szCs w:val="24"/>
        </w:rPr>
        <w:t>e</w:t>
      </w:r>
      <w:r w:rsidR="00E635FD">
        <w:rPr>
          <w:rFonts w:ascii="Arial" w:hAnsi="Arial" w:cs="Arial"/>
          <w:szCs w:val="24"/>
        </w:rPr>
        <w:t xml:space="preserve">inta (30) </w:t>
      </w:r>
      <w:r w:rsidR="00535AA7">
        <w:rPr>
          <w:rFonts w:ascii="Arial" w:hAnsi="Arial" w:cs="Arial"/>
          <w:szCs w:val="24"/>
        </w:rPr>
        <w:t>días</w:t>
      </w:r>
      <w:r w:rsidR="00E635FD">
        <w:rPr>
          <w:rFonts w:ascii="Arial" w:hAnsi="Arial" w:cs="Arial"/>
          <w:szCs w:val="24"/>
        </w:rPr>
        <w:t xml:space="preserve"> corridos, computados a partir de la fecha de apertura del acto licitatorio</w:t>
      </w:r>
      <w:r w:rsidR="00535AA7">
        <w:rPr>
          <w:rFonts w:ascii="Arial" w:hAnsi="Arial" w:cs="Arial"/>
          <w:szCs w:val="24"/>
        </w:rPr>
        <w:t>.</w:t>
      </w:r>
    </w:p>
    <w:p w:rsidR="000B3323" w:rsidRDefault="00305FBE" w:rsidP="00967C0C">
      <w:pPr>
        <w:autoSpaceDE w:val="0"/>
        <w:autoSpaceDN w:val="0"/>
        <w:adjustRightInd w:val="0"/>
        <w:spacing w:line="360" w:lineRule="auto"/>
        <w:jc w:val="both"/>
        <w:rPr>
          <w:rFonts w:ascii="Arial" w:hAnsi="Arial" w:cs="Arial"/>
          <w:szCs w:val="24"/>
        </w:rPr>
      </w:pPr>
      <w:r>
        <w:rPr>
          <w:rFonts w:ascii="Arial" w:hAnsi="Arial" w:cs="Arial"/>
          <w:b/>
          <w:szCs w:val="24"/>
        </w:rPr>
        <w:t>ART</w:t>
      </w:r>
      <w:r w:rsidR="000B3323">
        <w:rPr>
          <w:rFonts w:ascii="Arial" w:hAnsi="Arial" w:cs="Arial"/>
          <w:b/>
          <w:szCs w:val="24"/>
        </w:rPr>
        <w:t>ICULO</w:t>
      </w:r>
      <w:r w:rsidR="006915F0">
        <w:rPr>
          <w:rFonts w:ascii="Arial" w:hAnsi="Arial" w:cs="Arial"/>
          <w:b/>
          <w:szCs w:val="24"/>
        </w:rPr>
        <w:t>. 15</w:t>
      </w:r>
      <w:r w:rsidR="00566088" w:rsidRPr="001A5999">
        <w:rPr>
          <w:rFonts w:ascii="Arial" w:hAnsi="Arial" w:cs="Arial"/>
          <w:b/>
          <w:szCs w:val="24"/>
        </w:rPr>
        <w:t>°</w:t>
      </w:r>
      <w:r w:rsidR="000B3323">
        <w:rPr>
          <w:rFonts w:ascii="Arial" w:hAnsi="Arial" w:cs="Arial"/>
          <w:b/>
          <w:szCs w:val="24"/>
        </w:rPr>
        <w:t xml:space="preserve">: </w:t>
      </w:r>
      <w:r w:rsidR="000B3323">
        <w:rPr>
          <w:rFonts w:ascii="Arial" w:hAnsi="Arial" w:cs="Arial"/>
          <w:szCs w:val="24"/>
        </w:rPr>
        <w:t>Los servicios licit</w:t>
      </w:r>
      <w:r w:rsidR="00845DD1">
        <w:rPr>
          <w:rFonts w:ascii="Arial" w:hAnsi="Arial" w:cs="Arial"/>
          <w:szCs w:val="24"/>
        </w:rPr>
        <w:t xml:space="preserve">ados serán prestados por el </w:t>
      </w:r>
      <w:r w:rsidR="00AB70AF">
        <w:rPr>
          <w:rFonts w:ascii="Arial" w:hAnsi="Arial" w:cs="Arial"/>
          <w:szCs w:val="24"/>
        </w:rPr>
        <w:t>período</w:t>
      </w:r>
      <w:r w:rsidR="003577AF">
        <w:rPr>
          <w:rFonts w:ascii="Arial" w:hAnsi="Arial" w:cs="Arial"/>
          <w:szCs w:val="24"/>
        </w:rPr>
        <w:t xml:space="preserve"> de 1 año</w:t>
      </w:r>
      <w:r w:rsidR="000B3323">
        <w:rPr>
          <w:rFonts w:ascii="Arial" w:hAnsi="Arial" w:cs="Arial"/>
          <w:szCs w:val="24"/>
        </w:rPr>
        <w:t>, contado dicho termino a part</w:t>
      </w:r>
      <w:r w:rsidR="00D3209D">
        <w:rPr>
          <w:rFonts w:ascii="Arial" w:hAnsi="Arial" w:cs="Arial"/>
          <w:szCs w:val="24"/>
        </w:rPr>
        <w:t>ir de la fecha de recibida por e</w:t>
      </w:r>
      <w:r w:rsidR="000B3323">
        <w:rPr>
          <w:rFonts w:ascii="Arial" w:hAnsi="Arial" w:cs="Arial"/>
          <w:szCs w:val="24"/>
        </w:rPr>
        <w:t>l adjudicatario la notificación respectiva, la que se le efectuara dentro del plazo</w:t>
      </w:r>
      <w:r w:rsidR="00E903C7">
        <w:rPr>
          <w:rFonts w:ascii="Arial" w:hAnsi="Arial" w:cs="Arial"/>
          <w:szCs w:val="24"/>
        </w:rPr>
        <w:t xml:space="preserve"> de mantenimiento de la oferta</w:t>
      </w:r>
      <w:r w:rsidR="000B3323">
        <w:rPr>
          <w:rFonts w:ascii="Arial" w:hAnsi="Arial" w:cs="Arial"/>
          <w:szCs w:val="24"/>
        </w:rPr>
        <w:t xml:space="preserve">. </w:t>
      </w:r>
      <w:r w:rsidR="00AC4EE0">
        <w:rPr>
          <w:rFonts w:ascii="Arial" w:hAnsi="Arial" w:cs="Arial"/>
          <w:szCs w:val="24"/>
        </w:rPr>
        <w:t>S</w:t>
      </w:r>
      <w:r w:rsidR="00B27D6C">
        <w:rPr>
          <w:rFonts w:ascii="Arial" w:hAnsi="Arial" w:cs="Arial"/>
          <w:szCs w:val="24"/>
        </w:rPr>
        <w:t>e rubricará el contrato pertinente</w:t>
      </w:r>
      <w:r w:rsidR="000B3323">
        <w:rPr>
          <w:rFonts w:ascii="Arial" w:hAnsi="Arial" w:cs="Arial"/>
          <w:szCs w:val="24"/>
        </w:rPr>
        <w:t xml:space="preserve">, </w:t>
      </w:r>
      <w:r w:rsidR="00AC4EE0">
        <w:rPr>
          <w:rFonts w:ascii="Arial" w:hAnsi="Arial" w:cs="Arial"/>
          <w:szCs w:val="24"/>
        </w:rPr>
        <w:t xml:space="preserve">según la Ley Nº 24.557 Ley de Riesgos del trabajo, </w:t>
      </w:r>
      <w:r w:rsidR="00AC4EE0" w:rsidRPr="00F409AE">
        <w:rPr>
          <w:rFonts w:ascii="Arial" w:hAnsi="Arial" w:cs="Arial"/>
          <w:szCs w:val="24"/>
        </w:rPr>
        <w:t>sus modificatorias y complementarias</w:t>
      </w:r>
      <w:r w:rsidR="008C0E2A">
        <w:rPr>
          <w:rFonts w:ascii="Arial" w:hAnsi="Arial" w:cs="Arial"/>
          <w:szCs w:val="24"/>
        </w:rPr>
        <w:t xml:space="preserve">, pudiendo extenderse la prórroga en iguales condiciones por </w:t>
      </w:r>
      <w:r w:rsidR="00770415">
        <w:rPr>
          <w:rFonts w:ascii="Arial" w:hAnsi="Arial" w:cs="Arial"/>
          <w:szCs w:val="24"/>
        </w:rPr>
        <w:t>idéntico período.</w:t>
      </w:r>
    </w:p>
    <w:p w:rsidR="003B2E53" w:rsidRDefault="00305FBE" w:rsidP="00967C0C">
      <w:pPr>
        <w:autoSpaceDE w:val="0"/>
        <w:autoSpaceDN w:val="0"/>
        <w:adjustRightInd w:val="0"/>
        <w:spacing w:line="360" w:lineRule="auto"/>
        <w:jc w:val="both"/>
        <w:rPr>
          <w:rFonts w:ascii="Arial" w:hAnsi="Arial" w:cs="Arial"/>
          <w:szCs w:val="24"/>
        </w:rPr>
      </w:pPr>
      <w:r>
        <w:rPr>
          <w:rFonts w:ascii="Arial" w:hAnsi="Arial" w:cs="Arial"/>
          <w:b/>
          <w:szCs w:val="24"/>
        </w:rPr>
        <w:t>ART</w:t>
      </w:r>
      <w:r w:rsidR="003B2E53">
        <w:rPr>
          <w:rFonts w:ascii="Arial" w:hAnsi="Arial" w:cs="Arial"/>
          <w:b/>
          <w:szCs w:val="24"/>
        </w:rPr>
        <w:t>ICULO</w:t>
      </w:r>
      <w:r w:rsidR="006915F0">
        <w:rPr>
          <w:rFonts w:ascii="Arial" w:hAnsi="Arial" w:cs="Arial"/>
          <w:b/>
          <w:szCs w:val="24"/>
        </w:rPr>
        <w:t>. 16</w:t>
      </w:r>
      <w:r w:rsidR="00566088" w:rsidRPr="001A5999">
        <w:rPr>
          <w:rFonts w:ascii="Arial" w:hAnsi="Arial" w:cs="Arial"/>
          <w:b/>
          <w:szCs w:val="24"/>
        </w:rPr>
        <w:t>°</w:t>
      </w:r>
      <w:r w:rsidR="003B2E53">
        <w:rPr>
          <w:rFonts w:ascii="Arial" w:hAnsi="Arial" w:cs="Arial"/>
          <w:b/>
          <w:szCs w:val="24"/>
        </w:rPr>
        <w:t xml:space="preserve">: </w:t>
      </w:r>
      <w:r w:rsidR="003B2E53">
        <w:rPr>
          <w:rFonts w:ascii="Arial" w:hAnsi="Arial" w:cs="Arial"/>
          <w:szCs w:val="24"/>
        </w:rPr>
        <w:t>El pago de las primas se realizara dentro del mes siguiente a aquel que corresponda los haberes abonados, mediante la presentación de las DD.JJ.-F 931 del A.F.I.P. en la forma, modo y condiciones descriptas en el pliego.</w:t>
      </w:r>
    </w:p>
    <w:p w:rsidR="00C24E18" w:rsidRDefault="00305FBE" w:rsidP="00967C0C">
      <w:pPr>
        <w:autoSpaceDE w:val="0"/>
        <w:autoSpaceDN w:val="0"/>
        <w:adjustRightInd w:val="0"/>
        <w:spacing w:line="360" w:lineRule="auto"/>
        <w:jc w:val="both"/>
        <w:rPr>
          <w:rFonts w:ascii="Arial" w:hAnsi="Arial" w:cs="Arial"/>
          <w:szCs w:val="24"/>
        </w:rPr>
      </w:pPr>
      <w:r>
        <w:rPr>
          <w:rFonts w:ascii="Arial" w:hAnsi="Arial" w:cs="Arial"/>
          <w:b/>
          <w:szCs w:val="24"/>
        </w:rPr>
        <w:t>ART</w:t>
      </w:r>
      <w:r w:rsidR="00C24E18">
        <w:rPr>
          <w:rFonts w:ascii="Arial" w:hAnsi="Arial" w:cs="Arial"/>
          <w:b/>
          <w:szCs w:val="24"/>
        </w:rPr>
        <w:t>ICULO</w:t>
      </w:r>
      <w:r w:rsidR="006915F0">
        <w:rPr>
          <w:rFonts w:ascii="Arial" w:hAnsi="Arial" w:cs="Arial"/>
          <w:b/>
          <w:szCs w:val="24"/>
        </w:rPr>
        <w:t>. 17</w:t>
      </w:r>
      <w:r w:rsidR="00566088" w:rsidRPr="00601E56">
        <w:rPr>
          <w:rFonts w:ascii="Arial" w:hAnsi="Arial" w:cs="Arial"/>
          <w:b/>
          <w:szCs w:val="24"/>
        </w:rPr>
        <w:t>°</w:t>
      </w:r>
      <w:r w:rsidR="00C24E18">
        <w:rPr>
          <w:rFonts w:ascii="Arial" w:hAnsi="Arial" w:cs="Arial"/>
          <w:b/>
          <w:szCs w:val="24"/>
        </w:rPr>
        <w:t xml:space="preserve">: </w:t>
      </w:r>
      <w:r w:rsidR="00C24E18">
        <w:rPr>
          <w:rFonts w:ascii="Arial" w:hAnsi="Arial" w:cs="Arial"/>
          <w:szCs w:val="24"/>
        </w:rPr>
        <w:t xml:space="preserve">Las cuestiones emergentes del presente pliego de condiciones y/o de la ejecución del contrato de provisión y suministro de servicios serán sometidas en todos los </w:t>
      </w:r>
      <w:r w:rsidR="00C24E18">
        <w:rPr>
          <w:rFonts w:ascii="Arial" w:hAnsi="Arial" w:cs="Arial"/>
          <w:szCs w:val="24"/>
        </w:rPr>
        <w:lastRenderedPageBreak/>
        <w:t>casos a la jurisdicción de los tribunales competentes de la ciudad de El Trébol, con exclusión de todo otro fuero, incluso el federal, que pudiera corresponder.</w:t>
      </w:r>
    </w:p>
    <w:p w:rsidR="00541EF8" w:rsidRDefault="00305FBE" w:rsidP="00967C0C">
      <w:pPr>
        <w:autoSpaceDE w:val="0"/>
        <w:autoSpaceDN w:val="0"/>
        <w:adjustRightInd w:val="0"/>
        <w:spacing w:line="360" w:lineRule="auto"/>
        <w:jc w:val="both"/>
        <w:rPr>
          <w:rFonts w:ascii="Arial" w:hAnsi="Arial" w:cs="Arial"/>
          <w:szCs w:val="24"/>
        </w:rPr>
      </w:pPr>
      <w:r>
        <w:rPr>
          <w:rFonts w:ascii="Arial" w:hAnsi="Arial" w:cs="Arial"/>
          <w:b/>
          <w:szCs w:val="24"/>
        </w:rPr>
        <w:t>ART</w:t>
      </w:r>
      <w:r w:rsidR="00541EF8">
        <w:rPr>
          <w:rFonts w:ascii="Arial" w:hAnsi="Arial" w:cs="Arial"/>
          <w:b/>
          <w:szCs w:val="24"/>
        </w:rPr>
        <w:t>ICULO</w:t>
      </w:r>
      <w:r>
        <w:rPr>
          <w:rFonts w:ascii="Arial" w:hAnsi="Arial" w:cs="Arial"/>
          <w:b/>
          <w:szCs w:val="24"/>
        </w:rPr>
        <w:t>. 1</w:t>
      </w:r>
      <w:r w:rsidR="006915F0">
        <w:rPr>
          <w:rFonts w:ascii="Arial" w:hAnsi="Arial" w:cs="Arial"/>
          <w:b/>
          <w:szCs w:val="24"/>
        </w:rPr>
        <w:t>8</w:t>
      </w:r>
      <w:r w:rsidR="00566088" w:rsidRPr="00601E56">
        <w:rPr>
          <w:rFonts w:ascii="Arial" w:hAnsi="Arial" w:cs="Arial"/>
          <w:b/>
          <w:szCs w:val="24"/>
        </w:rPr>
        <w:t>°</w:t>
      </w:r>
      <w:r w:rsidR="00541EF8">
        <w:rPr>
          <w:rFonts w:ascii="Arial" w:hAnsi="Arial" w:cs="Arial"/>
          <w:b/>
          <w:szCs w:val="24"/>
        </w:rPr>
        <w:t xml:space="preserve">: </w:t>
      </w:r>
      <w:r w:rsidR="00541EF8">
        <w:rPr>
          <w:rFonts w:ascii="Arial" w:hAnsi="Arial" w:cs="Arial"/>
          <w:szCs w:val="24"/>
        </w:rPr>
        <w:t>Los proponentes deberán constituir domicilio en El Trébol, el que subsistirá para todos los efectos judiciales y extrajudiciales relacionados con la licitación y posterior adjudicación y cumplimiento de la provisión.</w:t>
      </w:r>
    </w:p>
    <w:p w:rsidR="00E145DB" w:rsidRDefault="00305FBE" w:rsidP="00967C0C">
      <w:pPr>
        <w:autoSpaceDE w:val="0"/>
        <w:autoSpaceDN w:val="0"/>
        <w:adjustRightInd w:val="0"/>
        <w:spacing w:line="360" w:lineRule="auto"/>
        <w:jc w:val="both"/>
        <w:rPr>
          <w:rFonts w:ascii="Arial" w:hAnsi="Arial" w:cs="Arial"/>
          <w:szCs w:val="24"/>
        </w:rPr>
      </w:pPr>
      <w:r>
        <w:rPr>
          <w:rFonts w:ascii="Arial" w:hAnsi="Arial" w:cs="Arial"/>
          <w:b/>
          <w:szCs w:val="24"/>
        </w:rPr>
        <w:t>ART</w:t>
      </w:r>
      <w:r w:rsidR="00E145DB">
        <w:rPr>
          <w:rFonts w:ascii="Arial" w:hAnsi="Arial" w:cs="Arial"/>
          <w:b/>
          <w:szCs w:val="24"/>
        </w:rPr>
        <w:t>ICULO</w:t>
      </w:r>
      <w:r w:rsidR="006915F0">
        <w:rPr>
          <w:rFonts w:ascii="Arial" w:hAnsi="Arial" w:cs="Arial"/>
          <w:b/>
          <w:szCs w:val="24"/>
        </w:rPr>
        <w:t>. 19</w:t>
      </w:r>
      <w:r w:rsidR="00566088" w:rsidRPr="00601E56">
        <w:rPr>
          <w:rFonts w:ascii="Arial" w:hAnsi="Arial" w:cs="Arial"/>
          <w:b/>
          <w:szCs w:val="24"/>
        </w:rPr>
        <w:t>°</w:t>
      </w:r>
      <w:r w:rsidR="00E145DB">
        <w:rPr>
          <w:rFonts w:ascii="Arial" w:hAnsi="Arial" w:cs="Arial"/>
          <w:b/>
          <w:szCs w:val="24"/>
        </w:rPr>
        <w:t xml:space="preserve">: </w:t>
      </w:r>
      <w:r w:rsidR="00E145DB">
        <w:rPr>
          <w:rFonts w:ascii="Arial" w:hAnsi="Arial" w:cs="Arial"/>
          <w:szCs w:val="24"/>
        </w:rPr>
        <w:t>Los proponentes autenticaran bajo su firma el respectivo pliego de condiciones, que acompañaran a sus propuestas debidamente firmadas, en todas sus fojas, acreditando fehacientemente en los casos en que sea necesario, la personaría invocada. La omisión de estos requisitos será causa de rechazo de la propuesta en el mismo acto de apertura.</w:t>
      </w:r>
    </w:p>
    <w:p w:rsidR="002D4A18" w:rsidRDefault="00566088" w:rsidP="00967C0C">
      <w:pPr>
        <w:autoSpaceDE w:val="0"/>
        <w:autoSpaceDN w:val="0"/>
        <w:adjustRightInd w:val="0"/>
        <w:spacing w:line="360" w:lineRule="auto"/>
        <w:jc w:val="both"/>
        <w:rPr>
          <w:rFonts w:ascii="Arial" w:hAnsi="Arial" w:cs="Arial"/>
          <w:szCs w:val="24"/>
        </w:rPr>
      </w:pPr>
      <w:r w:rsidRPr="00601E56">
        <w:rPr>
          <w:rFonts w:ascii="Arial" w:hAnsi="Arial" w:cs="Arial"/>
          <w:b/>
          <w:szCs w:val="24"/>
        </w:rPr>
        <w:t>ART</w:t>
      </w:r>
      <w:r w:rsidR="0065509D">
        <w:rPr>
          <w:rFonts w:ascii="Arial" w:hAnsi="Arial" w:cs="Arial"/>
          <w:b/>
          <w:szCs w:val="24"/>
        </w:rPr>
        <w:t>ICULO</w:t>
      </w:r>
      <w:r w:rsidR="006915F0">
        <w:rPr>
          <w:rFonts w:ascii="Arial" w:hAnsi="Arial" w:cs="Arial"/>
          <w:b/>
          <w:szCs w:val="24"/>
        </w:rPr>
        <w:t>. 20</w:t>
      </w:r>
      <w:r w:rsidRPr="00601E56">
        <w:rPr>
          <w:rFonts w:ascii="Arial" w:hAnsi="Arial" w:cs="Arial"/>
          <w:b/>
          <w:szCs w:val="24"/>
        </w:rPr>
        <w:t>°</w:t>
      </w:r>
      <w:r w:rsidR="0065509D">
        <w:rPr>
          <w:rFonts w:ascii="Arial" w:hAnsi="Arial" w:cs="Arial"/>
          <w:b/>
          <w:szCs w:val="24"/>
        </w:rPr>
        <w:t xml:space="preserve">: </w:t>
      </w:r>
      <w:r w:rsidR="002D4A18">
        <w:rPr>
          <w:rFonts w:ascii="Arial" w:hAnsi="Arial" w:cs="Arial"/>
          <w:b/>
          <w:szCs w:val="24"/>
        </w:rPr>
        <w:t xml:space="preserve">PROHIBICIONES: </w:t>
      </w:r>
      <w:r w:rsidR="002D4A18">
        <w:rPr>
          <w:rFonts w:ascii="Arial" w:hAnsi="Arial" w:cs="Arial"/>
          <w:szCs w:val="24"/>
        </w:rPr>
        <w:t>No serán consideradas las propuestas que no se ajusten al presente pliego de condiciones.</w:t>
      </w:r>
    </w:p>
    <w:p w:rsidR="00E22D20" w:rsidRDefault="00566088" w:rsidP="00967C0C">
      <w:pPr>
        <w:autoSpaceDE w:val="0"/>
        <w:autoSpaceDN w:val="0"/>
        <w:adjustRightInd w:val="0"/>
        <w:spacing w:line="360" w:lineRule="auto"/>
        <w:jc w:val="both"/>
        <w:rPr>
          <w:rFonts w:ascii="Arial" w:hAnsi="Arial" w:cs="Arial"/>
          <w:b/>
          <w:szCs w:val="24"/>
        </w:rPr>
      </w:pPr>
      <w:r w:rsidRPr="00601E56">
        <w:rPr>
          <w:rFonts w:ascii="Arial" w:hAnsi="Arial" w:cs="Arial"/>
          <w:b/>
          <w:szCs w:val="24"/>
        </w:rPr>
        <w:t>ART</w:t>
      </w:r>
      <w:r w:rsidR="00E22D20">
        <w:rPr>
          <w:rFonts w:ascii="Arial" w:hAnsi="Arial" w:cs="Arial"/>
          <w:b/>
          <w:szCs w:val="24"/>
        </w:rPr>
        <w:t>ICULO</w:t>
      </w:r>
      <w:r w:rsidR="006915F0">
        <w:rPr>
          <w:rFonts w:ascii="Arial" w:hAnsi="Arial" w:cs="Arial"/>
          <w:b/>
          <w:szCs w:val="24"/>
        </w:rPr>
        <w:t>. 21</w:t>
      </w:r>
      <w:r w:rsidRPr="00601E56">
        <w:rPr>
          <w:rFonts w:ascii="Arial" w:hAnsi="Arial" w:cs="Arial"/>
          <w:b/>
          <w:szCs w:val="24"/>
        </w:rPr>
        <w:t>°</w:t>
      </w:r>
      <w:r w:rsidR="00C05C12">
        <w:rPr>
          <w:rFonts w:ascii="Arial" w:hAnsi="Arial" w:cs="Arial"/>
          <w:b/>
          <w:szCs w:val="24"/>
        </w:rPr>
        <w:t xml:space="preserve">: VALOR DEL PRESENTE </w:t>
      </w:r>
      <w:r w:rsidR="00E22D20">
        <w:rPr>
          <w:rFonts w:ascii="Arial" w:hAnsi="Arial" w:cs="Arial"/>
          <w:b/>
          <w:szCs w:val="24"/>
        </w:rPr>
        <w:t>PLIEGO:</w:t>
      </w:r>
    </w:p>
    <w:p w:rsidR="00E22D20" w:rsidRDefault="00E22D20" w:rsidP="00967C0C">
      <w:pPr>
        <w:autoSpaceDE w:val="0"/>
        <w:autoSpaceDN w:val="0"/>
        <w:adjustRightInd w:val="0"/>
        <w:spacing w:line="360" w:lineRule="auto"/>
        <w:jc w:val="both"/>
        <w:rPr>
          <w:rFonts w:ascii="Arial" w:hAnsi="Arial" w:cs="Arial"/>
          <w:szCs w:val="24"/>
        </w:rPr>
      </w:pPr>
      <w:r>
        <w:rPr>
          <w:rFonts w:ascii="Arial" w:hAnsi="Arial" w:cs="Arial"/>
          <w:b/>
          <w:szCs w:val="24"/>
        </w:rPr>
        <w:t xml:space="preserve">                                            </w:t>
      </w:r>
      <w:r w:rsidR="00676F3A">
        <w:rPr>
          <w:rFonts w:ascii="Arial" w:hAnsi="Arial" w:cs="Arial"/>
          <w:szCs w:val="24"/>
        </w:rPr>
        <w:t>$ 5000. Cinco mil p</w:t>
      </w:r>
      <w:r>
        <w:rPr>
          <w:rFonts w:ascii="Arial" w:hAnsi="Arial" w:cs="Arial"/>
          <w:szCs w:val="24"/>
        </w:rPr>
        <w:t>esos</w:t>
      </w:r>
      <w:r w:rsidR="00B02760">
        <w:rPr>
          <w:rFonts w:ascii="Arial" w:hAnsi="Arial" w:cs="Arial"/>
          <w:szCs w:val="24"/>
        </w:rPr>
        <w:t>.</w:t>
      </w:r>
    </w:p>
    <w:p w:rsidR="002A0CC7" w:rsidRDefault="002A0CC7" w:rsidP="00967C0C">
      <w:pPr>
        <w:autoSpaceDE w:val="0"/>
        <w:autoSpaceDN w:val="0"/>
        <w:adjustRightInd w:val="0"/>
        <w:spacing w:line="360" w:lineRule="auto"/>
        <w:jc w:val="both"/>
        <w:rPr>
          <w:rFonts w:ascii="Arial" w:hAnsi="Arial" w:cs="Arial"/>
          <w:szCs w:val="24"/>
        </w:rPr>
      </w:pPr>
    </w:p>
    <w:p w:rsidR="002A0CC7" w:rsidRDefault="0086685A" w:rsidP="00967C0C">
      <w:pPr>
        <w:autoSpaceDE w:val="0"/>
        <w:autoSpaceDN w:val="0"/>
        <w:adjustRightInd w:val="0"/>
        <w:spacing w:line="360" w:lineRule="auto"/>
        <w:jc w:val="both"/>
        <w:rPr>
          <w:rFonts w:ascii="Arial" w:hAnsi="Arial" w:cs="Arial"/>
          <w:szCs w:val="24"/>
        </w:rPr>
      </w:pPr>
      <w:r>
        <w:rPr>
          <w:rFonts w:ascii="Arial" w:hAnsi="Arial" w:cs="Arial"/>
          <w:b/>
          <w:szCs w:val="24"/>
        </w:rPr>
        <w:t>ARTICULO 22</w:t>
      </w:r>
      <w:r w:rsidR="002A0CC7">
        <w:rPr>
          <w:rFonts w:ascii="Arial" w:hAnsi="Arial" w:cs="Arial"/>
          <w:b/>
          <w:szCs w:val="24"/>
        </w:rPr>
        <w:t xml:space="preserve">º: </w:t>
      </w:r>
      <w:r w:rsidR="002A0CC7">
        <w:rPr>
          <w:rFonts w:ascii="Arial" w:hAnsi="Arial" w:cs="Arial"/>
          <w:szCs w:val="24"/>
        </w:rPr>
        <w:t xml:space="preserve">En caso que los adjudicatarios no dieran cumplimiento a las cláusulas estipuladas en el presente pliego y/o contratos respectivos, </w:t>
      </w:r>
      <w:smartTag w:uri="urn:schemas-microsoft-com:office:smarttags" w:element="PersonName">
        <w:smartTagPr>
          <w:attr w:name="ProductID" w:val="La Municipalidad"/>
        </w:smartTagPr>
        <w:r w:rsidR="002A0CC7">
          <w:rPr>
            <w:rFonts w:ascii="Arial" w:hAnsi="Arial" w:cs="Arial"/>
            <w:szCs w:val="24"/>
          </w:rPr>
          <w:t>la Municipalidad</w:t>
        </w:r>
      </w:smartTag>
      <w:r w:rsidR="002A0CC7">
        <w:rPr>
          <w:rFonts w:ascii="Arial" w:hAnsi="Arial" w:cs="Arial"/>
          <w:szCs w:val="24"/>
        </w:rPr>
        <w:t xml:space="preserve"> podrá rescindir los mismos mediante notificación por escrito, sin perjuicio de aplicaciones de penalidades que rigen para estos casos según leyes vigentes.</w:t>
      </w:r>
    </w:p>
    <w:p w:rsidR="002A0CC7" w:rsidRDefault="0086685A" w:rsidP="00967C0C">
      <w:pPr>
        <w:autoSpaceDE w:val="0"/>
        <w:autoSpaceDN w:val="0"/>
        <w:adjustRightInd w:val="0"/>
        <w:spacing w:line="360" w:lineRule="auto"/>
        <w:jc w:val="both"/>
        <w:rPr>
          <w:rFonts w:ascii="Arial" w:hAnsi="Arial" w:cs="Arial"/>
          <w:szCs w:val="24"/>
        </w:rPr>
      </w:pPr>
      <w:r>
        <w:rPr>
          <w:rFonts w:ascii="Arial" w:hAnsi="Arial" w:cs="Arial"/>
          <w:b/>
          <w:szCs w:val="24"/>
        </w:rPr>
        <w:t>ARTICULO 23</w:t>
      </w:r>
      <w:r w:rsidR="00CC3A08">
        <w:rPr>
          <w:rFonts w:ascii="Arial" w:hAnsi="Arial" w:cs="Arial"/>
          <w:b/>
          <w:szCs w:val="24"/>
        </w:rPr>
        <w:t xml:space="preserve">º: </w:t>
      </w:r>
      <w:r w:rsidR="00CC3A08">
        <w:rPr>
          <w:rFonts w:ascii="Arial" w:hAnsi="Arial" w:cs="Arial"/>
          <w:szCs w:val="24"/>
        </w:rPr>
        <w:t>El solo hecho de efectuar ofertas, firmar el presupuesto y pliego de condiciones, lleva implícita la conformidad de las cláusulas precedentes, con la declaración expresa de que el proponente las conoce y acepta en todas sus partes y que consignen los oferentes en la formalización de sus cotizaciones, que no estén acordes con las cláusulas establecidas en el presente pliego, carecerán de valor y efecto subsistiendo estas en la forma establecida; siempre y cuando no sean fruto del consentimiento de la administración. A los efectos de resolver cualquier cuestión que se suscite con motivo de la presente licitación, se aplicaran las normas vigentes sobre trámites administrativos.</w:t>
      </w:r>
    </w:p>
    <w:p w:rsidR="00692875" w:rsidRPr="00CC3A08" w:rsidRDefault="00692875" w:rsidP="00967C0C">
      <w:pPr>
        <w:autoSpaceDE w:val="0"/>
        <w:autoSpaceDN w:val="0"/>
        <w:adjustRightInd w:val="0"/>
        <w:spacing w:line="360" w:lineRule="auto"/>
        <w:jc w:val="both"/>
        <w:rPr>
          <w:rFonts w:ascii="Arial" w:hAnsi="Arial" w:cs="Arial"/>
          <w:szCs w:val="24"/>
        </w:rPr>
      </w:pPr>
    </w:p>
    <w:p w:rsidR="00566088" w:rsidRDefault="00566088">
      <w:pPr>
        <w:rPr>
          <w:szCs w:val="24"/>
        </w:rPr>
      </w:pPr>
    </w:p>
    <w:p w:rsidR="00566088" w:rsidRDefault="006833F1" w:rsidP="006833F1">
      <w:pPr>
        <w:rPr>
          <w:szCs w:val="24"/>
        </w:rPr>
      </w:pPr>
      <w:r>
        <w:rPr>
          <w:szCs w:val="24"/>
        </w:rPr>
        <w:t xml:space="preserve">                                                              </w:t>
      </w:r>
      <w:r w:rsidR="00566088">
        <w:rPr>
          <w:szCs w:val="24"/>
        </w:rPr>
        <w:t>* * *</w:t>
      </w:r>
    </w:p>
    <w:sectPr w:rsidR="00566088" w:rsidSect="000E5D46">
      <w:headerReference w:type="default" r:id="rId10"/>
      <w:footerReference w:type="even" r:id="rId11"/>
      <w:footerReference w:type="default" r:id="rId12"/>
      <w:pgSz w:w="11907" w:h="16840" w:code="9"/>
      <w:pgMar w:top="2835" w:right="748" w:bottom="1276" w:left="1559"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0F05" w:rsidRDefault="00AE0F05">
      <w:r>
        <w:separator/>
      </w:r>
    </w:p>
  </w:endnote>
  <w:endnote w:type="continuationSeparator" w:id="0">
    <w:p w:rsidR="00AE0F05" w:rsidRDefault="00AE0F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F05" w:rsidRDefault="00AE4332">
    <w:pPr>
      <w:pStyle w:val="Piedepgina"/>
      <w:framePr w:wrap="around" w:vAnchor="text" w:hAnchor="margin" w:xAlign="right" w:y="1"/>
      <w:rPr>
        <w:rStyle w:val="Nmerodepgina"/>
      </w:rPr>
    </w:pPr>
    <w:r>
      <w:rPr>
        <w:rStyle w:val="Nmerodepgina"/>
      </w:rPr>
      <w:fldChar w:fldCharType="begin"/>
    </w:r>
    <w:r w:rsidR="00AE0F05">
      <w:rPr>
        <w:rStyle w:val="Nmerodepgina"/>
      </w:rPr>
      <w:instrText xml:space="preserve">PAGE  </w:instrText>
    </w:r>
    <w:r>
      <w:rPr>
        <w:rStyle w:val="Nmerodepgina"/>
      </w:rPr>
      <w:fldChar w:fldCharType="separate"/>
    </w:r>
    <w:r w:rsidR="00AE0F05">
      <w:rPr>
        <w:rStyle w:val="Nmerodepgina"/>
        <w:noProof/>
      </w:rPr>
      <w:t>1</w:t>
    </w:r>
    <w:r>
      <w:rPr>
        <w:rStyle w:val="Nmerodepgina"/>
      </w:rPr>
      <w:fldChar w:fldCharType="end"/>
    </w:r>
  </w:p>
  <w:p w:rsidR="00AE0F05" w:rsidRDefault="00AE0F05">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F05" w:rsidRDefault="00AE4332">
    <w:pPr>
      <w:pStyle w:val="Piedepgina"/>
      <w:framePr w:wrap="around" w:vAnchor="text" w:hAnchor="margin" w:xAlign="right" w:y="1"/>
      <w:rPr>
        <w:rStyle w:val="Nmerodepgina"/>
      </w:rPr>
    </w:pPr>
    <w:r>
      <w:rPr>
        <w:rStyle w:val="Nmerodepgina"/>
      </w:rPr>
      <w:fldChar w:fldCharType="begin"/>
    </w:r>
    <w:r w:rsidR="00AE0F05">
      <w:rPr>
        <w:rStyle w:val="Nmerodepgina"/>
      </w:rPr>
      <w:instrText xml:space="preserve">PAGE  </w:instrText>
    </w:r>
    <w:r>
      <w:rPr>
        <w:rStyle w:val="Nmerodepgina"/>
      </w:rPr>
      <w:fldChar w:fldCharType="separate"/>
    </w:r>
    <w:r w:rsidR="00D17CAC">
      <w:rPr>
        <w:rStyle w:val="Nmerodepgina"/>
        <w:noProof/>
      </w:rPr>
      <w:t>1</w:t>
    </w:r>
    <w:r>
      <w:rPr>
        <w:rStyle w:val="Nmerodepgina"/>
      </w:rPr>
      <w:fldChar w:fldCharType="end"/>
    </w:r>
  </w:p>
  <w:p w:rsidR="00AE0F05" w:rsidRDefault="00AE0F05">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0F05" w:rsidRDefault="00AE0F05">
      <w:r>
        <w:separator/>
      </w:r>
    </w:p>
  </w:footnote>
  <w:footnote w:type="continuationSeparator" w:id="0">
    <w:p w:rsidR="00AE0F05" w:rsidRDefault="00AE0F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F05" w:rsidRDefault="00AE4332">
    <w:pPr>
      <w:pStyle w:val="Encabezado"/>
      <w:tabs>
        <w:tab w:val="clear" w:pos="4419"/>
        <w:tab w:val="clear" w:pos="8838"/>
        <w:tab w:val="left" w:pos="2980"/>
      </w:tabs>
    </w:pPr>
    <w:r>
      <w:rPr>
        <w:noProof/>
      </w:rPr>
      <w:pict>
        <v:shapetype id="_x0000_t202" coordsize="21600,21600" o:spt="202" path="m,l,21600r21600,l21600,xe">
          <v:stroke joinstyle="miter"/>
          <v:path gradientshapeok="t" o:connecttype="rect"/>
        </v:shapetype>
        <v:shape id="_x0000_s2051" type="#_x0000_t202" style="position:absolute;margin-left:97.05pt;margin-top:.2pt;width:369pt;height:99pt;z-index:251658240" filled="f" stroked="f">
          <v:textbox>
            <w:txbxContent>
              <w:p w:rsidR="00AE0F05" w:rsidRDefault="00AE0F05">
                <w:pPr>
                  <w:pStyle w:val="Ttulo1"/>
                  <w:rPr>
                    <w:sz w:val="40"/>
                  </w:rPr>
                </w:pPr>
                <w:r>
                  <w:rPr>
                    <w:sz w:val="40"/>
                  </w:rPr>
                  <w:t>MUNICIPALIDAD DE EL TREBOL</w:t>
                </w:r>
              </w:p>
              <w:p w:rsidR="00AE0F05" w:rsidRDefault="00AE0F05">
                <w:pPr>
                  <w:rPr>
                    <w:sz w:val="16"/>
                    <w:szCs w:val="16"/>
                  </w:rPr>
                </w:pPr>
              </w:p>
              <w:p w:rsidR="00AE0F05" w:rsidRDefault="00AE0F05">
                <w:pPr>
                  <w:pStyle w:val="Ttulo2"/>
                  <w:jc w:val="center"/>
                  <w:rPr>
                    <w:sz w:val="16"/>
                    <w:szCs w:val="16"/>
                  </w:rPr>
                </w:pPr>
                <w:proofErr w:type="spellStart"/>
                <w:r>
                  <w:rPr>
                    <w:sz w:val="16"/>
                    <w:szCs w:val="16"/>
                  </w:rPr>
                  <w:t>Bv.</w:t>
                </w:r>
                <w:proofErr w:type="spellEnd"/>
                <w:r>
                  <w:rPr>
                    <w:sz w:val="16"/>
                    <w:szCs w:val="16"/>
                  </w:rPr>
                  <w:t xml:space="preserve"> América 1091    EL TREBOL</w:t>
                </w:r>
              </w:p>
              <w:p w:rsidR="00AE0F05" w:rsidRDefault="00AE0F05">
                <w:pPr>
                  <w:pStyle w:val="Ttulo2"/>
                  <w:jc w:val="center"/>
                  <w:rPr>
                    <w:sz w:val="16"/>
                    <w:szCs w:val="16"/>
                  </w:rPr>
                </w:pPr>
                <w:r>
                  <w:rPr>
                    <w:sz w:val="16"/>
                    <w:szCs w:val="16"/>
                  </w:rPr>
                  <w:t>Departamento San Martín – Prov. Santa Fe</w:t>
                </w:r>
              </w:p>
              <w:p w:rsidR="00AE0F05" w:rsidRDefault="00AE0F05">
                <w:pPr>
                  <w:jc w:val="center"/>
                  <w:rPr>
                    <w:sz w:val="16"/>
                    <w:szCs w:val="16"/>
                  </w:rPr>
                </w:pPr>
                <w:r>
                  <w:rPr>
                    <w:sz w:val="16"/>
                    <w:szCs w:val="16"/>
                  </w:rPr>
                  <w:t>TE (03401) 422181 - 422271 – 422542</w:t>
                </w:r>
              </w:p>
              <w:p w:rsidR="00AE0F05" w:rsidRDefault="00AE0F05">
                <w:pPr>
                  <w:jc w:val="center"/>
                  <w:rPr>
                    <w:sz w:val="16"/>
                    <w:szCs w:val="16"/>
                  </w:rPr>
                </w:pPr>
              </w:p>
              <w:p w:rsidR="00AE0F05" w:rsidRDefault="00AE0F05">
                <w:pPr>
                  <w:jc w:val="center"/>
                  <w:rPr>
                    <w:sz w:val="16"/>
                    <w:szCs w:val="16"/>
                  </w:rPr>
                </w:pPr>
              </w:p>
              <w:p w:rsidR="00AE0F05" w:rsidRDefault="00AE0F05">
                <w:pPr>
                  <w:jc w:val="center"/>
                  <w:rPr>
                    <w:b/>
                    <w:i/>
                    <w:lang w:val="es-MX"/>
                  </w:rPr>
                </w:pPr>
                <w:r>
                  <w:rPr>
                    <w:b/>
                    <w:i/>
                    <w:lang w:val="es-MX"/>
                  </w:rPr>
                  <w:t xml:space="preserve"> </w:t>
                </w:r>
              </w:p>
            </w:txbxContent>
          </v:textbox>
        </v:shape>
      </w:pict>
    </w:r>
    <w:r w:rsidR="00AE0F05">
      <w:rPr>
        <w:noProof/>
      </w:rPr>
      <w:drawing>
        <wp:anchor distT="0" distB="0" distL="114300" distR="114300" simplePos="0" relativeHeight="251657216" behindDoc="1" locked="0" layoutInCell="1" allowOverlap="1">
          <wp:simplePos x="0" y="0"/>
          <wp:positionH relativeFrom="column">
            <wp:posOffset>-24765</wp:posOffset>
          </wp:positionH>
          <wp:positionV relativeFrom="paragraph">
            <wp:posOffset>2540</wp:posOffset>
          </wp:positionV>
          <wp:extent cx="1143000" cy="1257300"/>
          <wp:effectExtent l="1905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143000" cy="1257300"/>
                  </a:xfrm>
                  <a:prstGeom prst="rect">
                    <a:avLst/>
                  </a:prstGeom>
                  <a:noFill/>
                  <a:ln w="9525">
                    <a:noFill/>
                    <a:miter lim="800000"/>
                    <a:headEnd/>
                    <a:tailEnd/>
                  </a:ln>
                </pic:spPr>
              </pic:pic>
            </a:graphicData>
          </a:graphic>
        </wp:anchor>
      </w:drawing>
    </w:r>
    <w:r w:rsidR="00AE0F05">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67B9E"/>
    <w:multiLevelType w:val="hybridMultilevel"/>
    <w:tmpl w:val="4552DCC0"/>
    <w:lvl w:ilvl="0" w:tplc="0C0A0001">
      <w:start w:val="1"/>
      <w:numFmt w:val="bullet"/>
      <w:lvlText w:val=""/>
      <w:lvlJc w:val="left"/>
      <w:pPr>
        <w:tabs>
          <w:tab w:val="num" w:pos="2140"/>
        </w:tabs>
        <w:ind w:left="2140" w:hanging="360"/>
      </w:pPr>
      <w:rPr>
        <w:rFonts w:ascii="Symbol" w:hAnsi="Symbol" w:hint="default"/>
      </w:rPr>
    </w:lvl>
    <w:lvl w:ilvl="1" w:tplc="0C0A0003" w:tentative="1">
      <w:start w:val="1"/>
      <w:numFmt w:val="bullet"/>
      <w:lvlText w:val="o"/>
      <w:lvlJc w:val="left"/>
      <w:pPr>
        <w:tabs>
          <w:tab w:val="num" w:pos="2860"/>
        </w:tabs>
        <w:ind w:left="2860" w:hanging="360"/>
      </w:pPr>
      <w:rPr>
        <w:rFonts w:ascii="Courier New" w:hAnsi="Courier New" w:cs="Courier New" w:hint="default"/>
      </w:rPr>
    </w:lvl>
    <w:lvl w:ilvl="2" w:tplc="0C0A0005" w:tentative="1">
      <w:start w:val="1"/>
      <w:numFmt w:val="bullet"/>
      <w:lvlText w:val=""/>
      <w:lvlJc w:val="left"/>
      <w:pPr>
        <w:tabs>
          <w:tab w:val="num" w:pos="3580"/>
        </w:tabs>
        <w:ind w:left="3580" w:hanging="360"/>
      </w:pPr>
      <w:rPr>
        <w:rFonts w:ascii="Wingdings" w:hAnsi="Wingdings" w:hint="default"/>
      </w:rPr>
    </w:lvl>
    <w:lvl w:ilvl="3" w:tplc="0C0A0001" w:tentative="1">
      <w:start w:val="1"/>
      <w:numFmt w:val="bullet"/>
      <w:lvlText w:val=""/>
      <w:lvlJc w:val="left"/>
      <w:pPr>
        <w:tabs>
          <w:tab w:val="num" w:pos="4300"/>
        </w:tabs>
        <w:ind w:left="4300" w:hanging="360"/>
      </w:pPr>
      <w:rPr>
        <w:rFonts w:ascii="Symbol" w:hAnsi="Symbol" w:hint="default"/>
      </w:rPr>
    </w:lvl>
    <w:lvl w:ilvl="4" w:tplc="0C0A0003" w:tentative="1">
      <w:start w:val="1"/>
      <w:numFmt w:val="bullet"/>
      <w:lvlText w:val="o"/>
      <w:lvlJc w:val="left"/>
      <w:pPr>
        <w:tabs>
          <w:tab w:val="num" w:pos="5020"/>
        </w:tabs>
        <w:ind w:left="5020" w:hanging="360"/>
      </w:pPr>
      <w:rPr>
        <w:rFonts w:ascii="Courier New" w:hAnsi="Courier New" w:cs="Courier New" w:hint="default"/>
      </w:rPr>
    </w:lvl>
    <w:lvl w:ilvl="5" w:tplc="0C0A0005" w:tentative="1">
      <w:start w:val="1"/>
      <w:numFmt w:val="bullet"/>
      <w:lvlText w:val=""/>
      <w:lvlJc w:val="left"/>
      <w:pPr>
        <w:tabs>
          <w:tab w:val="num" w:pos="5740"/>
        </w:tabs>
        <w:ind w:left="5740" w:hanging="360"/>
      </w:pPr>
      <w:rPr>
        <w:rFonts w:ascii="Wingdings" w:hAnsi="Wingdings" w:hint="default"/>
      </w:rPr>
    </w:lvl>
    <w:lvl w:ilvl="6" w:tplc="0C0A0001" w:tentative="1">
      <w:start w:val="1"/>
      <w:numFmt w:val="bullet"/>
      <w:lvlText w:val=""/>
      <w:lvlJc w:val="left"/>
      <w:pPr>
        <w:tabs>
          <w:tab w:val="num" w:pos="6460"/>
        </w:tabs>
        <w:ind w:left="6460" w:hanging="360"/>
      </w:pPr>
      <w:rPr>
        <w:rFonts w:ascii="Symbol" w:hAnsi="Symbol" w:hint="default"/>
      </w:rPr>
    </w:lvl>
    <w:lvl w:ilvl="7" w:tplc="0C0A0003" w:tentative="1">
      <w:start w:val="1"/>
      <w:numFmt w:val="bullet"/>
      <w:lvlText w:val="o"/>
      <w:lvlJc w:val="left"/>
      <w:pPr>
        <w:tabs>
          <w:tab w:val="num" w:pos="7180"/>
        </w:tabs>
        <w:ind w:left="7180" w:hanging="360"/>
      </w:pPr>
      <w:rPr>
        <w:rFonts w:ascii="Courier New" w:hAnsi="Courier New" w:cs="Courier New" w:hint="default"/>
      </w:rPr>
    </w:lvl>
    <w:lvl w:ilvl="8" w:tplc="0C0A0005" w:tentative="1">
      <w:start w:val="1"/>
      <w:numFmt w:val="bullet"/>
      <w:lvlText w:val=""/>
      <w:lvlJc w:val="left"/>
      <w:pPr>
        <w:tabs>
          <w:tab w:val="num" w:pos="7900"/>
        </w:tabs>
        <w:ind w:left="7900" w:hanging="360"/>
      </w:pPr>
      <w:rPr>
        <w:rFonts w:ascii="Wingdings" w:hAnsi="Wingdings" w:hint="default"/>
      </w:rPr>
    </w:lvl>
  </w:abstractNum>
  <w:abstractNum w:abstractNumId="1">
    <w:nsid w:val="101515E3"/>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2">
    <w:nsid w:val="1BF77976"/>
    <w:multiLevelType w:val="singleLevel"/>
    <w:tmpl w:val="8C4E00AA"/>
    <w:lvl w:ilvl="0">
      <w:start w:val="3"/>
      <w:numFmt w:val="bullet"/>
      <w:lvlText w:val="-"/>
      <w:lvlJc w:val="left"/>
      <w:pPr>
        <w:tabs>
          <w:tab w:val="num" w:pos="1785"/>
        </w:tabs>
        <w:ind w:left="1785" w:hanging="360"/>
      </w:pPr>
      <w:rPr>
        <w:rFonts w:ascii="Times New Roman" w:hAnsi="Times New Roman" w:hint="default"/>
      </w:rPr>
    </w:lvl>
  </w:abstractNum>
  <w:abstractNum w:abstractNumId="3">
    <w:nsid w:val="1FA4101E"/>
    <w:multiLevelType w:val="hybridMultilevel"/>
    <w:tmpl w:val="DF6262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2931515"/>
    <w:multiLevelType w:val="hybridMultilevel"/>
    <w:tmpl w:val="E79003E4"/>
    <w:lvl w:ilvl="0" w:tplc="0C0A0001">
      <w:start w:val="1"/>
      <w:numFmt w:val="bullet"/>
      <w:lvlText w:val=""/>
      <w:lvlJc w:val="left"/>
      <w:pPr>
        <w:tabs>
          <w:tab w:val="num" w:pos="2140"/>
        </w:tabs>
        <w:ind w:left="2140" w:hanging="360"/>
      </w:pPr>
      <w:rPr>
        <w:rFonts w:ascii="Symbol" w:hAnsi="Symbol" w:hint="default"/>
      </w:rPr>
    </w:lvl>
    <w:lvl w:ilvl="1" w:tplc="0C0A0003" w:tentative="1">
      <w:start w:val="1"/>
      <w:numFmt w:val="bullet"/>
      <w:lvlText w:val="o"/>
      <w:lvlJc w:val="left"/>
      <w:pPr>
        <w:tabs>
          <w:tab w:val="num" w:pos="2860"/>
        </w:tabs>
        <w:ind w:left="2860" w:hanging="360"/>
      </w:pPr>
      <w:rPr>
        <w:rFonts w:ascii="Courier New" w:hAnsi="Courier New" w:cs="Courier New" w:hint="default"/>
      </w:rPr>
    </w:lvl>
    <w:lvl w:ilvl="2" w:tplc="0C0A0005" w:tentative="1">
      <w:start w:val="1"/>
      <w:numFmt w:val="bullet"/>
      <w:lvlText w:val=""/>
      <w:lvlJc w:val="left"/>
      <w:pPr>
        <w:tabs>
          <w:tab w:val="num" w:pos="3580"/>
        </w:tabs>
        <w:ind w:left="3580" w:hanging="360"/>
      </w:pPr>
      <w:rPr>
        <w:rFonts w:ascii="Wingdings" w:hAnsi="Wingdings" w:hint="default"/>
      </w:rPr>
    </w:lvl>
    <w:lvl w:ilvl="3" w:tplc="0C0A0001" w:tentative="1">
      <w:start w:val="1"/>
      <w:numFmt w:val="bullet"/>
      <w:lvlText w:val=""/>
      <w:lvlJc w:val="left"/>
      <w:pPr>
        <w:tabs>
          <w:tab w:val="num" w:pos="4300"/>
        </w:tabs>
        <w:ind w:left="4300" w:hanging="360"/>
      </w:pPr>
      <w:rPr>
        <w:rFonts w:ascii="Symbol" w:hAnsi="Symbol" w:hint="default"/>
      </w:rPr>
    </w:lvl>
    <w:lvl w:ilvl="4" w:tplc="0C0A0003" w:tentative="1">
      <w:start w:val="1"/>
      <w:numFmt w:val="bullet"/>
      <w:lvlText w:val="o"/>
      <w:lvlJc w:val="left"/>
      <w:pPr>
        <w:tabs>
          <w:tab w:val="num" w:pos="5020"/>
        </w:tabs>
        <w:ind w:left="5020" w:hanging="360"/>
      </w:pPr>
      <w:rPr>
        <w:rFonts w:ascii="Courier New" w:hAnsi="Courier New" w:cs="Courier New" w:hint="default"/>
      </w:rPr>
    </w:lvl>
    <w:lvl w:ilvl="5" w:tplc="0C0A0005" w:tentative="1">
      <w:start w:val="1"/>
      <w:numFmt w:val="bullet"/>
      <w:lvlText w:val=""/>
      <w:lvlJc w:val="left"/>
      <w:pPr>
        <w:tabs>
          <w:tab w:val="num" w:pos="5740"/>
        </w:tabs>
        <w:ind w:left="5740" w:hanging="360"/>
      </w:pPr>
      <w:rPr>
        <w:rFonts w:ascii="Wingdings" w:hAnsi="Wingdings" w:hint="default"/>
      </w:rPr>
    </w:lvl>
    <w:lvl w:ilvl="6" w:tplc="0C0A0001" w:tentative="1">
      <w:start w:val="1"/>
      <w:numFmt w:val="bullet"/>
      <w:lvlText w:val=""/>
      <w:lvlJc w:val="left"/>
      <w:pPr>
        <w:tabs>
          <w:tab w:val="num" w:pos="6460"/>
        </w:tabs>
        <w:ind w:left="6460" w:hanging="360"/>
      </w:pPr>
      <w:rPr>
        <w:rFonts w:ascii="Symbol" w:hAnsi="Symbol" w:hint="default"/>
      </w:rPr>
    </w:lvl>
    <w:lvl w:ilvl="7" w:tplc="0C0A0003" w:tentative="1">
      <w:start w:val="1"/>
      <w:numFmt w:val="bullet"/>
      <w:lvlText w:val="o"/>
      <w:lvlJc w:val="left"/>
      <w:pPr>
        <w:tabs>
          <w:tab w:val="num" w:pos="7180"/>
        </w:tabs>
        <w:ind w:left="7180" w:hanging="360"/>
      </w:pPr>
      <w:rPr>
        <w:rFonts w:ascii="Courier New" w:hAnsi="Courier New" w:cs="Courier New" w:hint="default"/>
      </w:rPr>
    </w:lvl>
    <w:lvl w:ilvl="8" w:tplc="0C0A0005" w:tentative="1">
      <w:start w:val="1"/>
      <w:numFmt w:val="bullet"/>
      <w:lvlText w:val=""/>
      <w:lvlJc w:val="left"/>
      <w:pPr>
        <w:tabs>
          <w:tab w:val="num" w:pos="7900"/>
        </w:tabs>
        <w:ind w:left="7900" w:hanging="360"/>
      </w:pPr>
      <w:rPr>
        <w:rFonts w:ascii="Wingdings" w:hAnsi="Wingdings" w:hint="default"/>
      </w:rPr>
    </w:lvl>
  </w:abstractNum>
  <w:abstractNum w:abstractNumId="5">
    <w:nsid w:val="35037EC1"/>
    <w:multiLevelType w:val="hybridMultilevel"/>
    <w:tmpl w:val="18BADB18"/>
    <w:lvl w:ilvl="0" w:tplc="0C0A0011">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39C74AD5"/>
    <w:multiLevelType w:val="hybridMultilevel"/>
    <w:tmpl w:val="2A80FF30"/>
    <w:lvl w:ilvl="0" w:tplc="0C0A0001">
      <w:start w:val="1"/>
      <w:numFmt w:val="bullet"/>
      <w:lvlText w:val=""/>
      <w:lvlJc w:val="left"/>
      <w:pPr>
        <w:tabs>
          <w:tab w:val="num" w:pos="2140"/>
        </w:tabs>
        <w:ind w:left="2140" w:hanging="360"/>
      </w:pPr>
      <w:rPr>
        <w:rFonts w:ascii="Symbol" w:hAnsi="Symbol" w:hint="default"/>
      </w:rPr>
    </w:lvl>
    <w:lvl w:ilvl="1" w:tplc="0C0A0003" w:tentative="1">
      <w:start w:val="1"/>
      <w:numFmt w:val="bullet"/>
      <w:lvlText w:val="o"/>
      <w:lvlJc w:val="left"/>
      <w:pPr>
        <w:tabs>
          <w:tab w:val="num" w:pos="2860"/>
        </w:tabs>
        <w:ind w:left="2860" w:hanging="360"/>
      </w:pPr>
      <w:rPr>
        <w:rFonts w:ascii="Courier New" w:hAnsi="Courier New" w:cs="Courier New" w:hint="default"/>
      </w:rPr>
    </w:lvl>
    <w:lvl w:ilvl="2" w:tplc="0C0A0005" w:tentative="1">
      <w:start w:val="1"/>
      <w:numFmt w:val="bullet"/>
      <w:lvlText w:val=""/>
      <w:lvlJc w:val="left"/>
      <w:pPr>
        <w:tabs>
          <w:tab w:val="num" w:pos="3580"/>
        </w:tabs>
        <w:ind w:left="3580" w:hanging="360"/>
      </w:pPr>
      <w:rPr>
        <w:rFonts w:ascii="Wingdings" w:hAnsi="Wingdings" w:hint="default"/>
      </w:rPr>
    </w:lvl>
    <w:lvl w:ilvl="3" w:tplc="0C0A0001" w:tentative="1">
      <w:start w:val="1"/>
      <w:numFmt w:val="bullet"/>
      <w:lvlText w:val=""/>
      <w:lvlJc w:val="left"/>
      <w:pPr>
        <w:tabs>
          <w:tab w:val="num" w:pos="4300"/>
        </w:tabs>
        <w:ind w:left="4300" w:hanging="360"/>
      </w:pPr>
      <w:rPr>
        <w:rFonts w:ascii="Symbol" w:hAnsi="Symbol" w:hint="default"/>
      </w:rPr>
    </w:lvl>
    <w:lvl w:ilvl="4" w:tplc="0C0A0003" w:tentative="1">
      <w:start w:val="1"/>
      <w:numFmt w:val="bullet"/>
      <w:lvlText w:val="o"/>
      <w:lvlJc w:val="left"/>
      <w:pPr>
        <w:tabs>
          <w:tab w:val="num" w:pos="5020"/>
        </w:tabs>
        <w:ind w:left="5020" w:hanging="360"/>
      </w:pPr>
      <w:rPr>
        <w:rFonts w:ascii="Courier New" w:hAnsi="Courier New" w:cs="Courier New" w:hint="default"/>
      </w:rPr>
    </w:lvl>
    <w:lvl w:ilvl="5" w:tplc="0C0A0005" w:tentative="1">
      <w:start w:val="1"/>
      <w:numFmt w:val="bullet"/>
      <w:lvlText w:val=""/>
      <w:lvlJc w:val="left"/>
      <w:pPr>
        <w:tabs>
          <w:tab w:val="num" w:pos="5740"/>
        </w:tabs>
        <w:ind w:left="5740" w:hanging="360"/>
      </w:pPr>
      <w:rPr>
        <w:rFonts w:ascii="Wingdings" w:hAnsi="Wingdings" w:hint="default"/>
      </w:rPr>
    </w:lvl>
    <w:lvl w:ilvl="6" w:tplc="0C0A0001" w:tentative="1">
      <w:start w:val="1"/>
      <w:numFmt w:val="bullet"/>
      <w:lvlText w:val=""/>
      <w:lvlJc w:val="left"/>
      <w:pPr>
        <w:tabs>
          <w:tab w:val="num" w:pos="6460"/>
        </w:tabs>
        <w:ind w:left="6460" w:hanging="360"/>
      </w:pPr>
      <w:rPr>
        <w:rFonts w:ascii="Symbol" w:hAnsi="Symbol" w:hint="default"/>
      </w:rPr>
    </w:lvl>
    <w:lvl w:ilvl="7" w:tplc="0C0A0003" w:tentative="1">
      <w:start w:val="1"/>
      <w:numFmt w:val="bullet"/>
      <w:lvlText w:val="o"/>
      <w:lvlJc w:val="left"/>
      <w:pPr>
        <w:tabs>
          <w:tab w:val="num" w:pos="7180"/>
        </w:tabs>
        <w:ind w:left="7180" w:hanging="360"/>
      </w:pPr>
      <w:rPr>
        <w:rFonts w:ascii="Courier New" w:hAnsi="Courier New" w:cs="Courier New" w:hint="default"/>
      </w:rPr>
    </w:lvl>
    <w:lvl w:ilvl="8" w:tplc="0C0A0005" w:tentative="1">
      <w:start w:val="1"/>
      <w:numFmt w:val="bullet"/>
      <w:lvlText w:val=""/>
      <w:lvlJc w:val="left"/>
      <w:pPr>
        <w:tabs>
          <w:tab w:val="num" w:pos="7900"/>
        </w:tabs>
        <w:ind w:left="7900" w:hanging="360"/>
      </w:pPr>
      <w:rPr>
        <w:rFonts w:ascii="Wingdings" w:hAnsi="Wingdings" w:hint="default"/>
      </w:rPr>
    </w:lvl>
  </w:abstractNum>
  <w:abstractNum w:abstractNumId="7">
    <w:nsid w:val="44C4629A"/>
    <w:multiLevelType w:val="hybridMultilevel"/>
    <w:tmpl w:val="112640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5824A40"/>
    <w:multiLevelType w:val="hybridMultilevel"/>
    <w:tmpl w:val="6F48AE4C"/>
    <w:lvl w:ilvl="0" w:tplc="0C0A0001">
      <w:start w:val="1"/>
      <w:numFmt w:val="bullet"/>
      <w:lvlText w:val=""/>
      <w:lvlJc w:val="left"/>
      <w:pPr>
        <w:tabs>
          <w:tab w:val="num" w:pos="2140"/>
        </w:tabs>
        <w:ind w:left="2140" w:hanging="360"/>
      </w:pPr>
      <w:rPr>
        <w:rFonts w:ascii="Symbol" w:hAnsi="Symbol" w:hint="default"/>
      </w:rPr>
    </w:lvl>
    <w:lvl w:ilvl="1" w:tplc="0C0A0003" w:tentative="1">
      <w:start w:val="1"/>
      <w:numFmt w:val="bullet"/>
      <w:lvlText w:val="o"/>
      <w:lvlJc w:val="left"/>
      <w:pPr>
        <w:tabs>
          <w:tab w:val="num" w:pos="2860"/>
        </w:tabs>
        <w:ind w:left="2860" w:hanging="360"/>
      </w:pPr>
      <w:rPr>
        <w:rFonts w:ascii="Courier New" w:hAnsi="Courier New" w:cs="Courier New" w:hint="default"/>
      </w:rPr>
    </w:lvl>
    <w:lvl w:ilvl="2" w:tplc="0C0A0005" w:tentative="1">
      <w:start w:val="1"/>
      <w:numFmt w:val="bullet"/>
      <w:lvlText w:val=""/>
      <w:lvlJc w:val="left"/>
      <w:pPr>
        <w:tabs>
          <w:tab w:val="num" w:pos="3580"/>
        </w:tabs>
        <w:ind w:left="3580" w:hanging="360"/>
      </w:pPr>
      <w:rPr>
        <w:rFonts w:ascii="Wingdings" w:hAnsi="Wingdings" w:hint="default"/>
      </w:rPr>
    </w:lvl>
    <w:lvl w:ilvl="3" w:tplc="0C0A0001" w:tentative="1">
      <w:start w:val="1"/>
      <w:numFmt w:val="bullet"/>
      <w:lvlText w:val=""/>
      <w:lvlJc w:val="left"/>
      <w:pPr>
        <w:tabs>
          <w:tab w:val="num" w:pos="4300"/>
        </w:tabs>
        <w:ind w:left="4300" w:hanging="360"/>
      </w:pPr>
      <w:rPr>
        <w:rFonts w:ascii="Symbol" w:hAnsi="Symbol" w:hint="default"/>
      </w:rPr>
    </w:lvl>
    <w:lvl w:ilvl="4" w:tplc="0C0A0003" w:tentative="1">
      <w:start w:val="1"/>
      <w:numFmt w:val="bullet"/>
      <w:lvlText w:val="o"/>
      <w:lvlJc w:val="left"/>
      <w:pPr>
        <w:tabs>
          <w:tab w:val="num" w:pos="5020"/>
        </w:tabs>
        <w:ind w:left="5020" w:hanging="360"/>
      </w:pPr>
      <w:rPr>
        <w:rFonts w:ascii="Courier New" w:hAnsi="Courier New" w:cs="Courier New" w:hint="default"/>
      </w:rPr>
    </w:lvl>
    <w:lvl w:ilvl="5" w:tplc="0C0A0005" w:tentative="1">
      <w:start w:val="1"/>
      <w:numFmt w:val="bullet"/>
      <w:lvlText w:val=""/>
      <w:lvlJc w:val="left"/>
      <w:pPr>
        <w:tabs>
          <w:tab w:val="num" w:pos="5740"/>
        </w:tabs>
        <w:ind w:left="5740" w:hanging="360"/>
      </w:pPr>
      <w:rPr>
        <w:rFonts w:ascii="Wingdings" w:hAnsi="Wingdings" w:hint="default"/>
      </w:rPr>
    </w:lvl>
    <w:lvl w:ilvl="6" w:tplc="0C0A0001" w:tentative="1">
      <w:start w:val="1"/>
      <w:numFmt w:val="bullet"/>
      <w:lvlText w:val=""/>
      <w:lvlJc w:val="left"/>
      <w:pPr>
        <w:tabs>
          <w:tab w:val="num" w:pos="6460"/>
        </w:tabs>
        <w:ind w:left="6460" w:hanging="360"/>
      </w:pPr>
      <w:rPr>
        <w:rFonts w:ascii="Symbol" w:hAnsi="Symbol" w:hint="default"/>
      </w:rPr>
    </w:lvl>
    <w:lvl w:ilvl="7" w:tplc="0C0A0003" w:tentative="1">
      <w:start w:val="1"/>
      <w:numFmt w:val="bullet"/>
      <w:lvlText w:val="o"/>
      <w:lvlJc w:val="left"/>
      <w:pPr>
        <w:tabs>
          <w:tab w:val="num" w:pos="7180"/>
        </w:tabs>
        <w:ind w:left="7180" w:hanging="360"/>
      </w:pPr>
      <w:rPr>
        <w:rFonts w:ascii="Courier New" w:hAnsi="Courier New" w:cs="Courier New" w:hint="default"/>
      </w:rPr>
    </w:lvl>
    <w:lvl w:ilvl="8" w:tplc="0C0A0005" w:tentative="1">
      <w:start w:val="1"/>
      <w:numFmt w:val="bullet"/>
      <w:lvlText w:val=""/>
      <w:lvlJc w:val="left"/>
      <w:pPr>
        <w:tabs>
          <w:tab w:val="num" w:pos="7900"/>
        </w:tabs>
        <w:ind w:left="7900" w:hanging="360"/>
      </w:pPr>
      <w:rPr>
        <w:rFonts w:ascii="Wingdings" w:hAnsi="Wingdings" w:hint="default"/>
      </w:rPr>
    </w:lvl>
  </w:abstractNum>
  <w:abstractNum w:abstractNumId="9">
    <w:nsid w:val="48D25981"/>
    <w:multiLevelType w:val="hybridMultilevel"/>
    <w:tmpl w:val="FD4A89F2"/>
    <w:lvl w:ilvl="0" w:tplc="0C0A0001">
      <w:start w:val="1"/>
      <w:numFmt w:val="bullet"/>
      <w:lvlText w:val=""/>
      <w:lvlJc w:val="left"/>
      <w:pPr>
        <w:tabs>
          <w:tab w:val="num" w:pos="2140"/>
        </w:tabs>
        <w:ind w:left="2140" w:hanging="360"/>
      </w:pPr>
      <w:rPr>
        <w:rFonts w:ascii="Symbol" w:hAnsi="Symbol" w:hint="default"/>
      </w:rPr>
    </w:lvl>
    <w:lvl w:ilvl="1" w:tplc="0C0A0003" w:tentative="1">
      <w:start w:val="1"/>
      <w:numFmt w:val="bullet"/>
      <w:lvlText w:val="o"/>
      <w:lvlJc w:val="left"/>
      <w:pPr>
        <w:tabs>
          <w:tab w:val="num" w:pos="2860"/>
        </w:tabs>
        <w:ind w:left="2860" w:hanging="360"/>
      </w:pPr>
      <w:rPr>
        <w:rFonts w:ascii="Courier New" w:hAnsi="Courier New" w:cs="Courier New" w:hint="default"/>
      </w:rPr>
    </w:lvl>
    <w:lvl w:ilvl="2" w:tplc="0C0A0005" w:tentative="1">
      <w:start w:val="1"/>
      <w:numFmt w:val="bullet"/>
      <w:lvlText w:val=""/>
      <w:lvlJc w:val="left"/>
      <w:pPr>
        <w:tabs>
          <w:tab w:val="num" w:pos="3580"/>
        </w:tabs>
        <w:ind w:left="3580" w:hanging="360"/>
      </w:pPr>
      <w:rPr>
        <w:rFonts w:ascii="Wingdings" w:hAnsi="Wingdings" w:hint="default"/>
      </w:rPr>
    </w:lvl>
    <w:lvl w:ilvl="3" w:tplc="0C0A0001" w:tentative="1">
      <w:start w:val="1"/>
      <w:numFmt w:val="bullet"/>
      <w:lvlText w:val=""/>
      <w:lvlJc w:val="left"/>
      <w:pPr>
        <w:tabs>
          <w:tab w:val="num" w:pos="4300"/>
        </w:tabs>
        <w:ind w:left="4300" w:hanging="360"/>
      </w:pPr>
      <w:rPr>
        <w:rFonts w:ascii="Symbol" w:hAnsi="Symbol" w:hint="default"/>
      </w:rPr>
    </w:lvl>
    <w:lvl w:ilvl="4" w:tplc="0C0A0003" w:tentative="1">
      <w:start w:val="1"/>
      <w:numFmt w:val="bullet"/>
      <w:lvlText w:val="o"/>
      <w:lvlJc w:val="left"/>
      <w:pPr>
        <w:tabs>
          <w:tab w:val="num" w:pos="5020"/>
        </w:tabs>
        <w:ind w:left="5020" w:hanging="360"/>
      </w:pPr>
      <w:rPr>
        <w:rFonts w:ascii="Courier New" w:hAnsi="Courier New" w:cs="Courier New" w:hint="default"/>
      </w:rPr>
    </w:lvl>
    <w:lvl w:ilvl="5" w:tplc="0C0A0005" w:tentative="1">
      <w:start w:val="1"/>
      <w:numFmt w:val="bullet"/>
      <w:lvlText w:val=""/>
      <w:lvlJc w:val="left"/>
      <w:pPr>
        <w:tabs>
          <w:tab w:val="num" w:pos="5740"/>
        </w:tabs>
        <w:ind w:left="5740" w:hanging="360"/>
      </w:pPr>
      <w:rPr>
        <w:rFonts w:ascii="Wingdings" w:hAnsi="Wingdings" w:hint="default"/>
      </w:rPr>
    </w:lvl>
    <w:lvl w:ilvl="6" w:tplc="0C0A0001" w:tentative="1">
      <w:start w:val="1"/>
      <w:numFmt w:val="bullet"/>
      <w:lvlText w:val=""/>
      <w:lvlJc w:val="left"/>
      <w:pPr>
        <w:tabs>
          <w:tab w:val="num" w:pos="6460"/>
        </w:tabs>
        <w:ind w:left="6460" w:hanging="360"/>
      </w:pPr>
      <w:rPr>
        <w:rFonts w:ascii="Symbol" w:hAnsi="Symbol" w:hint="default"/>
      </w:rPr>
    </w:lvl>
    <w:lvl w:ilvl="7" w:tplc="0C0A0003" w:tentative="1">
      <w:start w:val="1"/>
      <w:numFmt w:val="bullet"/>
      <w:lvlText w:val="o"/>
      <w:lvlJc w:val="left"/>
      <w:pPr>
        <w:tabs>
          <w:tab w:val="num" w:pos="7180"/>
        </w:tabs>
        <w:ind w:left="7180" w:hanging="360"/>
      </w:pPr>
      <w:rPr>
        <w:rFonts w:ascii="Courier New" w:hAnsi="Courier New" w:cs="Courier New" w:hint="default"/>
      </w:rPr>
    </w:lvl>
    <w:lvl w:ilvl="8" w:tplc="0C0A0005" w:tentative="1">
      <w:start w:val="1"/>
      <w:numFmt w:val="bullet"/>
      <w:lvlText w:val=""/>
      <w:lvlJc w:val="left"/>
      <w:pPr>
        <w:tabs>
          <w:tab w:val="num" w:pos="7900"/>
        </w:tabs>
        <w:ind w:left="7900" w:hanging="360"/>
      </w:pPr>
      <w:rPr>
        <w:rFonts w:ascii="Wingdings" w:hAnsi="Wingdings" w:hint="default"/>
      </w:rPr>
    </w:lvl>
  </w:abstractNum>
  <w:abstractNum w:abstractNumId="10">
    <w:nsid w:val="4A3F245A"/>
    <w:multiLevelType w:val="hybridMultilevel"/>
    <w:tmpl w:val="81AE5A04"/>
    <w:lvl w:ilvl="0" w:tplc="0C0A000F">
      <w:start w:val="1"/>
      <w:numFmt w:val="decimal"/>
      <w:lvlText w:val="%1."/>
      <w:lvlJc w:val="left"/>
      <w:pPr>
        <w:tabs>
          <w:tab w:val="num" w:pos="2140"/>
        </w:tabs>
        <w:ind w:left="2140" w:hanging="360"/>
      </w:pPr>
      <w:rPr>
        <w:rFonts w:hint="default"/>
      </w:rPr>
    </w:lvl>
    <w:lvl w:ilvl="1" w:tplc="0C0A0003" w:tentative="1">
      <w:start w:val="1"/>
      <w:numFmt w:val="bullet"/>
      <w:lvlText w:val="o"/>
      <w:lvlJc w:val="left"/>
      <w:pPr>
        <w:tabs>
          <w:tab w:val="num" w:pos="2860"/>
        </w:tabs>
        <w:ind w:left="2860" w:hanging="360"/>
      </w:pPr>
      <w:rPr>
        <w:rFonts w:ascii="Courier New" w:hAnsi="Courier New" w:cs="Courier New" w:hint="default"/>
      </w:rPr>
    </w:lvl>
    <w:lvl w:ilvl="2" w:tplc="0C0A0005" w:tentative="1">
      <w:start w:val="1"/>
      <w:numFmt w:val="bullet"/>
      <w:lvlText w:val=""/>
      <w:lvlJc w:val="left"/>
      <w:pPr>
        <w:tabs>
          <w:tab w:val="num" w:pos="3580"/>
        </w:tabs>
        <w:ind w:left="3580" w:hanging="360"/>
      </w:pPr>
      <w:rPr>
        <w:rFonts w:ascii="Wingdings" w:hAnsi="Wingdings" w:hint="default"/>
      </w:rPr>
    </w:lvl>
    <w:lvl w:ilvl="3" w:tplc="0C0A0001" w:tentative="1">
      <w:start w:val="1"/>
      <w:numFmt w:val="bullet"/>
      <w:lvlText w:val=""/>
      <w:lvlJc w:val="left"/>
      <w:pPr>
        <w:tabs>
          <w:tab w:val="num" w:pos="4300"/>
        </w:tabs>
        <w:ind w:left="4300" w:hanging="360"/>
      </w:pPr>
      <w:rPr>
        <w:rFonts w:ascii="Symbol" w:hAnsi="Symbol" w:hint="default"/>
      </w:rPr>
    </w:lvl>
    <w:lvl w:ilvl="4" w:tplc="0C0A0003" w:tentative="1">
      <w:start w:val="1"/>
      <w:numFmt w:val="bullet"/>
      <w:lvlText w:val="o"/>
      <w:lvlJc w:val="left"/>
      <w:pPr>
        <w:tabs>
          <w:tab w:val="num" w:pos="5020"/>
        </w:tabs>
        <w:ind w:left="5020" w:hanging="360"/>
      </w:pPr>
      <w:rPr>
        <w:rFonts w:ascii="Courier New" w:hAnsi="Courier New" w:cs="Courier New" w:hint="default"/>
      </w:rPr>
    </w:lvl>
    <w:lvl w:ilvl="5" w:tplc="0C0A0005" w:tentative="1">
      <w:start w:val="1"/>
      <w:numFmt w:val="bullet"/>
      <w:lvlText w:val=""/>
      <w:lvlJc w:val="left"/>
      <w:pPr>
        <w:tabs>
          <w:tab w:val="num" w:pos="5740"/>
        </w:tabs>
        <w:ind w:left="5740" w:hanging="360"/>
      </w:pPr>
      <w:rPr>
        <w:rFonts w:ascii="Wingdings" w:hAnsi="Wingdings" w:hint="default"/>
      </w:rPr>
    </w:lvl>
    <w:lvl w:ilvl="6" w:tplc="0C0A0001" w:tentative="1">
      <w:start w:val="1"/>
      <w:numFmt w:val="bullet"/>
      <w:lvlText w:val=""/>
      <w:lvlJc w:val="left"/>
      <w:pPr>
        <w:tabs>
          <w:tab w:val="num" w:pos="6460"/>
        </w:tabs>
        <w:ind w:left="6460" w:hanging="360"/>
      </w:pPr>
      <w:rPr>
        <w:rFonts w:ascii="Symbol" w:hAnsi="Symbol" w:hint="default"/>
      </w:rPr>
    </w:lvl>
    <w:lvl w:ilvl="7" w:tplc="0C0A0003" w:tentative="1">
      <w:start w:val="1"/>
      <w:numFmt w:val="bullet"/>
      <w:lvlText w:val="o"/>
      <w:lvlJc w:val="left"/>
      <w:pPr>
        <w:tabs>
          <w:tab w:val="num" w:pos="7180"/>
        </w:tabs>
        <w:ind w:left="7180" w:hanging="360"/>
      </w:pPr>
      <w:rPr>
        <w:rFonts w:ascii="Courier New" w:hAnsi="Courier New" w:cs="Courier New" w:hint="default"/>
      </w:rPr>
    </w:lvl>
    <w:lvl w:ilvl="8" w:tplc="0C0A0005" w:tentative="1">
      <w:start w:val="1"/>
      <w:numFmt w:val="bullet"/>
      <w:lvlText w:val=""/>
      <w:lvlJc w:val="left"/>
      <w:pPr>
        <w:tabs>
          <w:tab w:val="num" w:pos="7900"/>
        </w:tabs>
        <w:ind w:left="7900" w:hanging="360"/>
      </w:pPr>
      <w:rPr>
        <w:rFonts w:ascii="Wingdings" w:hAnsi="Wingdings" w:hint="default"/>
      </w:rPr>
    </w:lvl>
  </w:abstractNum>
  <w:abstractNum w:abstractNumId="11">
    <w:nsid w:val="526A65E9"/>
    <w:multiLevelType w:val="singleLevel"/>
    <w:tmpl w:val="8C4E00AA"/>
    <w:lvl w:ilvl="0">
      <w:start w:val="3"/>
      <w:numFmt w:val="bullet"/>
      <w:lvlText w:val="-"/>
      <w:lvlJc w:val="left"/>
      <w:pPr>
        <w:tabs>
          <w:tab w:val="num" w:pos="1785"/>
        </w:tabs>
        <w:ind w:left="1785" w:hanging="360"/>
      </w:pPr>
      <w:rPr>
        <w:rFonts w:ascii="Times New Roman" w:hAnsi="Times New Roman" w:hint="default"/>
      </w:rPr>
    </w:lvl>
  </w:abstractNum>
  <w:abstractNum w:abstractNumId="12">
    <w:nsid w:val="5969617C"/>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3">
    <w:nsid w:val="5A151469"/>
    <w:multiLevelType w:val="hybridMultilevel"/>
    <w:tmpl w:val="7952B8FC"/>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61874AB7"/>
    <w:multiLevelType w:val="hybridMultilevel"/>
    <w:tmpl w:val="339080F4"/>
    <w:lvl w:ilvl="0" w:tplc="0C0A0011">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664C4F42"/>
    <w:multiLevelType w:val="hybridMultilevel"/>
    <w:tmpl w:val="AE34AFDE"/>
    <w:lvl w:ilvl="0" w:tplc="0C0A0001">
      <w:start w:val="1"/>
      <w:numFmt w:val="bullet"/>
      <w:lvlText w:val=""/>
      <w:lvlJc w:val="left"/>
      <w:pPr>
        <w:tabs>
          <w:tab w:val="num" w:pos="2140"/>
        </w:tabs>
        <w:ind w:left="2140" w:hanging="360"/>
      </w:pPr>
      <w:rPr>
        <w:rFonts w:ascii="Symbol" w:hAnsi="Symbol" w:hint="default"/>
      </w:rPr>
    </w:lvl>
    <w:lvl w:ilvl="1" w:tplc="0C0A0003" w:tentative="1">
      <w:start w:val="1"/>
      <w:numFmt w:val="bullet"/>
      <w:lvlText w:val="o"/>
      <w:lvlJc w:val="left"/>
      <w:pPr>
        <w:tabs>
          <w:tab w:val="num" w:pos="2860"/>
        </w:tabs>
        <w:ind w:left="2860" w:hanging="360"/>
      </w:pPr>
      <w:rPr>
        <w:rFonts w:ascii="Courier New" w:hAnsi="Courier New" w:cs="Courier New" w:hint="default"/>
      </w:rPr>
    </w:lvl>
    <w:lvl w:ilvl="2" w:tplc="0C0A0005" w:tentative="1">
      <w:start w:val="1"/>
      <w:numFmt w:val="bullet"/>
      <w:lvlText w:val=""/>
      <w:lvlJc w:val="left"/>
      <w:pPr>
        <w:tabs>
          <w:tab w:val="num" w:pos="3580"/>
        </w:tabs>
        <w:ind w:left="3580" w:hanging="360"/>
      </w:pPr>
      <w:rPr>
        <w:rFonts w:ascii="Wingdings" w:hAnsi="Wingdings" w:hint="default"/>
      </w:rPr>
    </w:lvl>
    <w:lvl w:ilvl="3" w:tplc="0C0A0001" w:tentative="1">
      <w:start w:val="1"/>
      <w:numFmt w:val="bullet"/>
      <w:lvlText w:val=""/>
      <w:lvlJc w:val="left"/>
      <w:pPr>
        <w:tabs>
          <w:tab w:val="num" w:pos="4300"/>
        </w:tabs>
        <w:ind w:left="4300" w:hanging="360"/>
      </w:pPr>
      <w:rPr>
        <w:rFonts w:ascii="Symbol" w:hAnsi="Symbol" w:hint="default"/>
      </w:rPr>
    </w:lvl>
    <w:lvl w:ilvl="4" w:tplc="0C0A0003" w:tentative="1">
      <w:start w:val="1"/>
      <w:numFmt w:val="bullet"/>
      <w:lvlText w:val="o"/>
      <w:lvlJc w:val="left"/>
      <w:pPr>
        <w:tabs>
          <w:tab w:val="num" w:pos="5020"/>
        </w:tabs>
        <w:ind w:left="5020" w:hanging="360"/>
      </w:pPr>
      <w:rPr>
        <w:rFonts w:ascii="Courier New" w:hAnsi="Courier New" w:cs="Courier New" w:hint="default"/>
      </w:rPr>
    </w:lvl>
    <w:lvl w:ilvl="5" w:tplc="0C0A0005" w:tentative="1">
      <w:start w:val="1"/>
      <w:numFmt w:val="bullet"/>
      <w:lvlText w:val=""/>
      <w:lvlJc w:val="left"/>
      <w:pPr>
        <w:tabs>
          <w:tab w:val="num" w:pos="5740"/>
        </w:tabs>
        <w:ind w:left="5740" w:hanging="360"/>
      </w:pPr>
      <w:rPr>
        <w:rFonts w:ascii="Wingdings" w:hAnsi="Wingdings" w:hint="default"/>
      </w:rPr>
    </w:lvl>
    <w:lvl w:ilvl="6" w:tplc="0C0A0001" w:tentative="1">
      <w:start w:val="1"/>
      <w:numFmt w:val="bullet"/>
      <w:lvlText w:val=""/>
      <w:lvlJc w:val="left"/>
      <w:pPr>
        <w:tabs>
          <w:tab w:val="num" w:pos="6460"/>
        </w:tabs>
        <w:ind w:left="6460" w:hanging="360"/>
      </w:pPr>
      <w:rPr>
        <w:rFonts w:ascii="Symbol" w:hAnsi="Symbol" w:hint="default"/>
      </w:rPr>
    </w:lvl>
    <w:lvl w:ilvl="7" w:tplc="0C0A0003" w:tentative="1">
      <w:start w:val="1"/>
      <w:numFmt w:val="bullet"/>
      <w:lvlText w:val="o"/>
      <w:lvlJc w:val="left"/>
      <w:pPr>
        <w:tabs>
          <w:tab w:val="num" w:pos="7180"/>
        </w:tabs>
        <w:ind w:left="7180" w:hanging="360"/>
      </w:pPr>
      <w:rPr>
        <w:rFonts w:ascii="Courier New" w:hAnsi="Courier New" w:cs="Courier New" w:hint="default"/>
      </w:rPr>
    </w:lvl>
    <w:lvl w:ilvl="8" w:tplc="0C0A0005" w:tentative="1">
      <w:start w:val="1"/>
      <w:numFmt w:val="bullet"/>
      <w:lvlText w:val=""/>
      <w:lvlJc w:val="left"/>
      <w:pPr>
        <w:tabs>
          <w:tab w:val="num" w:pos="7900"/>
        </w:tabs>
        <w:ind w:left="7900" w:hanging="360"/>
      </w:pPr>
      <w:rPr>
        <w:rFonts w:ascii="Wingdings" w:hAnsi="Wingdings" w:hint="default"/>
      </w:rPr>
    </w:lvl>
  </w:abstractNum>
  <w:abstractNum w:abstractNumId="16">
    <w:nsid w:val="67242EDA"/>
    <w:multiLevelType w:val="hybridMultilevel"/>
    <w:tmpl w:val="23A86B86"/>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6800175D"/>
    <w:multiLevelType w:val="hybridMultilevel"/>
    <w:tmpl w:val="642C74CC"/>
    <w:lvl w:ilvl="0" w:tplc="7988BC60">
      <w:start w:val="3"/>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6B0B624C"/>
    <w:multiLevelType w:val="singleLevel"/>
    <w:tmpl w:val="8C4E00AA"/>
    <w:lvl w:ilvl="0">
      <w:start w:val="3"/>
      <w:numFmt w:val="bullet"/>
      <w:lvlText w:val="-"/>
      <w:lvlJc w:val="left"/>
      <w:pPr>
        <w:tabs>
          <w:tab w:val="num" w:pos="1785"/>
        </w:tabs>
        <w:ind w:left="1785" w:hanging="360"/>
      </w:pPr>
      <w:rPr>
        <w:rFonts w:ascii="Times New Roman" w:hAnsi="Times New Roman" w:hint="default"/>
      </w:rPr>
    </w:lvl>
  </w:abstractNum>
  <w:abstractNum w:abstractNumId="19">
    <w:nsid w:val="73990BA3"/>
    <w:multiLevelType w:val="hybridMultilevel"/>
    <w:tmpl w:val="45509044"/>
    <w:lvl w:ilvl="0" w:tplc="0C0A0001">
      <w:start w:val="1"/>
      <w:numFmt w:val="bullet"/>
      <w:lvlText w:val=""/>
      <w:lvlJc w:val="left"/>
      <w:pPr>
        <w:tabs>
          <w:tab w:val="num" w:pos="2140"/>
        </w:tabs>
        <w:ind w:left="2140" w:hanging="360"/>
      </w:pPr>
      <w:rPr>
        <w:rFonts w:ascii="Symbol" w:hAnsi="Symbol" w:hint="default"/>
      </w:rPr>
    </w:lvl>
    <w:lvl w:ilvl="1" w:tplc="0C0A0003" w:tentative="1">
      <w:start w:val="1"/>
      <w:numFmt w:val="bullet"/>
      <w:lvlText w:val="o"/>
      <w:lvlJc w:val="left"/>
      <w:pPr>
        <w:tabs>
          <w:tab w:val="num" w:pos="2860"/>
        </w:tabs>
        <w:ind w:left="2860" w:hanging="360"/>
      </w:pPr>
      <w:rPr>
        <w:rFonts w:ascii="Courier New" w:hAnsi="Courier New" w:cs="Courier New" w:hint="default"/>
      </w:rPr>
    </w:lvl>
    <w:lvl w:ilvl="2" w:tplc="0C0A0005" w:tentative="1">
      <w:start w:val="1"/>
      <w:numFmt w:val="bullet"/>
      <w:lvlText w:val=""/>
      <w:lvlJc w:val="left"/>
      <w:pPr>
        <w:tabs>
          <w:tab w:val="num" w:pos="3580"/>
        </w:tabs>
        <w:ind w:left="3580" w:hanging="360"/>
      </w:pPr>
      <w:rPr>
        <w:rFonts w:ascii="Wingdings" w:hAnsi="Wingdings" w:hint="default"/>
      </w:rPr>
    </w:lvl>
    <w:lvl w:ilvl="3" w:tplc="0C0A0001" w:tentative="1">
      <w:start w:val="1"/>
      <w:numFmt w:val="bullet"/>
      <w:lvlText w:val=""/>
      <w:lvlJc w:val="left"/>
      <w:pPr>
        <w:tabs>
          <w:tab w:val="num" w:pos="4300"/>
        </w:tabs>
        <w:ind w:left="4300" w:hanging="360"/>
      </w:pPr>
      <w:rPr>
        <w:rFonts w:ascii="Symbol" w:hAnsi="Symbol" w:hint="default"/>
      </w:rPr>
    </w:lvl>
    <w:lvl w:ilvl="4" w:tplc="0C0A0003" w:tentative="1">
      <w:start w:val="1"/>
      <w:numFmt w:val="bullet"/>
      <w:lvlText w:val="o"/>
      <w:lvlJc w:val="left"/>
      <w:pPr>
        <w:tabs>
          <w:tab w:val="num" w:pos="5020"/>
        </w:tabs>
        <w:ind w:left="5020" w:hanging="360"/>
      </w:pPr>
      <w:rPr>
        <w:rFonts w:ascii="Courier New" w:hAnsi="Courier New" w:cs="Courier New" w:hint="default"/>
      </w:rPr>
    </w:lvl>
    <w:lvl w:ilvl="5" w:tplc="0C0A0005" w:tentative="1">
      <w:start w:val="1"/>
      <w:numFmt w:val="bullet"/>
      <w:lvlText w:val=""/>
      <w:lvlJc w:val="left"/>
      <w:pPr>
        <w:tabs>
          <w:tab w:val="num" w:pos="5740"/>
        </w:tabs>
        <w:ind w:left="5740" w:hanging="360"/>
      </w:pPr>
      <w:rPr>
        <w:rFonts w:ascii="Wingdings" w:hAnsi="Wingdings" w:hint="default"/>
      </w:rPr>
    </w:lvl>
    <w:lvl w:ilvl="6" w:tplc="0C0A0001" w:tentative="1">
      <w:start w:val="1"/>
      <w:numFmt w:val="bullet"/>
      <w:lvlText w:val=""/>
      <w:lvlJc w:val="left"/>
      <w:pPr>
        <w:tabs>
          <w:tab w:val="num" w:pos="6460"/>
        </w:tabs>
        <w:ind w:left="6460" w:hanging="360"/>
      </w:pPr>
      <w:rPr>
        <w:rFonts w:ascii="Symbol" w:hAnsi="Symbol" w:hint="default"/>
      </w:rPr>
    </w:lvl>
    <w:lvl w:ilvl="7" w:tplc="0C0A0003" w:tentative="1">
      <w:start w:val="1"/>
      <w:numFmt w:val="bullet"/>
      <w:lvlText w:val="o"/>
      <w:lvlJc w:val="left"/>
      <w:pPr>
        <w:tabs>
          <w:tab w:val="num" w:pos="7180"/>
        </w:tabs>
        <w:ind w:left="7180" w:hanging="360"/>
      </w:pPr>
      <w:rPr>
        <w:rFonts w:ascii="Courier New" w:hAnsi="Courier New" w:cs="Courier New" w:hint="default"/>
      </w:rPr>
    </w:lvl>
    <w:lvl w:ilvl="8" w:tplc="0C0A0005" w:tentative="1">
      <w:start w:val="1"/>
      <w:numFmt w:val="bullet"/>
      <w:lvlText w:val=""/>
      <w:lvlJc w:val="left"/>
      <w:pPr>
        <w:tabs>
          <w:tab w:val="num" w:pos="7900"/>
        </w:tabs>
        <w:ind w:left="7900" w:hanging="360"/>
      </w:pPr>
      <w:rPr>
        <w:rFonts w:ascii="Wingdings" w:hAnsi="Wingdings" w:hint="default"/>
      </w:rPr>
    </w:lvl>
  </w:abstractNum>
  <w:abstractNum w:abstractNumId="20">
    <w:nsid w:val="73CF24F3"/>
    <w:multiLevelType w:val="hybridMultilevel"/>
    <w:tmpl w:val="7E7835F6"/>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21">
    <w:nsid w:val="77321B43"/>
    <w:multiLevelType w:val="singleLevel"/>
    <w:tmpl w:val="8C4E00AA"/>
    <w:lvl w:ilvl="0">
      <w:start w:val="3"/>
      <w:numFmt w:val="bullet"/>
      <w:lvlText w:val="-"/>
      <w:lvlJc w:val="left"/>
      <w:pPr>
        <w:tabs>
          <w:tab w:val="num" w:pos="1785"/>
        </w:tabs>
        <w:ind w:left="1785" w:hanging="360"/>
      </w:pPr>
      <w:rPr>
        <w:rFonts w:ascii="Times New Roman" w:hAnsi="Times New Roman" w:hint="default"/>
      </w:rPr>
    </w:lvl>
  </w:abstractNum>
  <w:num w:numId="1">
    <w:abstractNumId w:val="18"/>
  </w:num>
  <w:num w:numId="2">
    <w:abstractNumId w:val="11"/>
  </w:num>
  <w:num w:numId="3">
    <w:abstractNumId w:val="21"/>
  </w:num>
  <w:num w:numId="4">
    <w:abstractNumId w:val="2"/>
  </w:num>
  <w:num w:numId="5">
    <w:abstractNumId w:val="12"/>
  </w:num>
  <w:num w:numId="6">
    <w:abstractNumId w:val="1"/>
  </w:num>
  <w:num w:numId="7">
    <w:abstractNumId w:val="15"/>
  </w:num>
  <w:num w:numId="8">
    <w:abstractNumId w:val="4"/>
  </w:num>
  <w:num w:numId="9">
    <w:abstractNumId w:val="9"/>
  </w:num>
  <w:num w:numId="10">
    <w:abstractNumId w:val="10"/>
  </w:num>
  <w:num w:numId="11">
    <w:abstractNumId w:val="19"/>
  </w:num>
  <w:num w:numId="12">
    <w:abstractNumId w:val="0"/>
  </w:num>
  <w:num w:numId="13">
    <w:abstractNumId w:val="6"/>
  </w:num>
  <w:num w:numId="14">
    <w:abstractNumId w:val="8"/>
  </w:num>
  <w:num w:numId="15">
    <w:abstractNumId w:val="17"/>
  </w:num>
  <w:num w:numId="16">
    <w:abstractNumId w:val="13"/>
  </w:num>
  <w:num w:numId="17">
    <w:abstractNumId w:val="16"/>
  </w:num>
  <w:num w:numId="18">
    <w:abstractNumId w:val="14"/>
  </w:num>
  <w:num w:numId="19">
    <w:abstractNumId w:val="5"/>
  </w:num>
  <w:num w:numId="20">
    <w:abstractNumId w:val="7"/>
  </w:num>
  <w:num w:numId="21">
    <w:abstractNumId w:val="3"/>
  </w:num>
  <w:num w:numId="22">
    <w:abstractNumId w:val="20"/>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rsids>
    <w:rsidRoot w:val="009D423E"/>
    <w:rsid w:val="0000298B"/>
    <w:rsid w:val="0000308B"/>
    <w:rsid w:val="00007D4A"/>
    <w:rsid w:val="0001002F"/>
    <w:rsid w:val="00016A6A"/>
    <w:rsid w:val="0002175E"/>
    <w:rsid w:val="00022403"/>
    <w:rsid w:val="00032B4D"/>
    <w:rsid w:val="00033E8E"/>
    <w:rsid w:val="00040689"/>
    <w:rsid w:val="00040F63"/>
    <w:rsid w:val="00057714"/>
    <w:rsid w:val="000609B5"/>
    <w:rsid w:val="000610ED"/>
    <w:rsid w:val="00063856"/>
    <w:rsid w:val="0008169C"/>
    <w:rsid w:val="000920A2"/>
    <w:rsid w:val="000A0200"/>
    <w:rsid w:val="000B2488"/>
    <w:rsid w:val="000B3323"/>
    <w:rsid w:val="000B6AD1"/>
    <w:rsid w:val="000B7E3B"/>
    <w:rsid w:val="000C17A2"/>
    <w:rsid w:val="000E5D46"/>
    <w:rsid w:val="000F24BF"/>
    <w:rsid w:val="00101EE1"/>
    <w:rsid w:val="001029CE"/>
    <w:rsid w:val="00103DBB"/>
    <w:rsid w:val="001040DE"/>
    <w:rsid w:val="00104BB9"/>
    <w:rsid w:val="00105A79"/>
    <w:rsid w:val="00113D4B"/>
    <w:rsid w:val="001149F9"/>
    <w:rsid w:val="001179C0"/>
    <w:rsid w:val="00135390"/>
    <w:rsid w:val="001522D6"/>
    <w:rsid w:val="00167DD4"/>
    <w:rsid w:val="001758E2"/>
    <w:rsid w:val="00176415"/>
    <w:rsid w:val="00185BD8"/>
    <w:rsid w:val="0019707C"/>
    <w:rsid w:val="001A5999"/>
    <w:rsid w:val="001A738E"/>
    <w:rsid w:val="001B590F"/>
    <w:rsid w:val="001C4688"/>
    <w:rsid w:val="001C6D65"/>
    <w:rsid w:val="001D350C"/>
    <w:rsid w:val="001E0544"/>
    <w:rsid w:val="001F1B11"/>
    <w:rsid w:val="001F4DBA"/>
    <w:rsid w:val="0020281D"/>
    <w:rsid w:val="00234FE6"/>
    <w:rsid w:val="00251027"/>
    <w:rsid w:val="00254E33"/>
    <w:rsid w:val="0026143E"/>
    <w:rsid w:val="00262A7B"/>
    <w:rsid w:val="0027730A"/>
    <w:rsid w:val="002906CD"/>
    <w:rsid w:val="00297E18"/>
    <w:rsid w:val="002A0CC7"/>
    <w:rsid w:val="002A62D7"/>
    <w:rsid w:val="002C4967"/>
    <w:rsid w:val="002C59E4"/>
    <w:rsid w:val="002D4A18"/>
    <w:rsid w:val="002E0CA6"/>
    <w:rsid w:val="002E2BB3"/>
    <w:rsid w:val="002E3D9D"/>
    <w:rsid w:val="002E4214"/>
    <w:rsid w:val="002F1851"/>
    <w:rsid w:val="002F33C7"/>
    <w:rsid w:val="00305FBE"/>
    <w:rsid w:val="00306777"/>
    <w:rsid w:val="0031581F"/>
    <w:rsid w:val="003275DA"/>
    <w:rsid w:val="003302A8"/>
    <w:rsid w:val="003405E4"/>
    <w:rsid w:val="003577AF"/>
    <w:rsid w:val="00360CEA"/>
    <w:rsid w:val="00377382"/>
    <w:rsid w:val="00393B44"/>
    <w:rsid w:val="003A037A"/>
    <w:rsid w:val="003A08E2"/>
    <w:rsid w:val="003A11C3"/>
    <w:rsid w:val="003A54FD"/>
    <w:rsid w:val="003A69F6"/>
    <w:rsid w:val="003B2E53"/>
    <w:rsid w:val="003C2462"/>
    <w:rsid w:val="003C37A7"/>
    <w:rsid w:val="003D37D4"/>
    <w:rsid w:val="003D6F95"/>
    <w:rsid w:val="003D7C49"/>
    <w:rsid w:val="003E3B9C"/>
    <w:rsid w:val="003F0BCB"/>
    <w:rsid w:val="003F560F"/>
    <w:rsid w:val="00403A9B"/>
    <w:rsid w:val="00403B94"/>
    <w:rsid w:val="00412E3F"/>
    <w:rsid w:val="004146E8"/>
    <w:rsid w:val="0042428D"/>
    <w:rsid w:val="00434BEE"/>
    <w:rsid w:val="00436DA4"/>
    <w:rsid w:val="00436DF9"/>
    <w:rsid w:val="00437D63"/>
    <w:rsid w:val="004431ED"/>
    <w:rsid w:val="00444C67"/>
    <w:rsid w:val="00450DE2"/>
    <w:rsid w:val="00451012"/>
    <w:rsid w:val="00454CA7"/>
    <w:rsid w:val="0046078F"/>
    <w:rsid w:val="00461674"/>
    <w:rsid w:val="00473736"/>
    <w:rsid w:val="004762C1"/>
    <w:rsid w:val="00493C9E"/>
    <w:rsid w:val="00495526"/>
    <w:rsid w:val="004960B2"/>
    <w:rsid w:val="004B392C"/>
    <w:rsid w:val="004D32C6"/>
    <w:rsid w:val="004F524A"/>
    <w:rsid w:val="00502605"/>
    <w:rsid w:val="005066B1"/>
    <w:rsid w:val="005107B5"/>
    <w:rsid w:val="0052686E"/>
    <w:rsid w:val="00535AA7"/>
    <w:rsid w:val="00541EF8"/>
    <w:rsid w:val="005526E4"/>
    <w:rsid w:val="00554A6B"/>
    <w:rsid w:val="00566088"/>
    <w:rsid w:val="005708EF"/>
    <w:rsid w:val="0057249D"/>
    <w:rsid w:val="00572CD1"/>
    <w:rsid w:val="00590CDA"/>
    <w:rsid w:val="0059173A"/>
    <w:rsid w:val="00595A18"/>
    <w:rsid w:val="005A3DED"/>
    <w:rsid w:val="005B0B85"/>
    <w:rsid w:val="005B4661"/>
    <w:rsid w:val="005C3DF3"/>
    <w:rsid w:val="005D2D91"/>
    <w:rsid w:val="005D37FC"/>
    <w:rsid w:val="005D5F24"/>
    <w:rsid w:val="005D7D12"/>
    <w:rsid w:val="005F535C"/>
    <w:rsid w:val="005F5640"/>
    <w:rsid w:val="00601E56"/>
    <w:rsid w:val="00606618"/>
    <w:rsid w:val="0061050E"/>
    <w:rsid w:val="00622F9C"/>
    <w:rsid w:val="0064215A"/>
    <w:rsid w:val="00646BC5"/>
    <w:rsid w:val="00647618"/>
    <w:rsid w:val="00654177"/>
    <w:rsid w:val="0065509D"/>
    <w:rsid w:val="00666D7C"/>
    <w:rsid w:val="00676F3A"/>
    <w:rsid w:val="00681138"/>
    <w:rsid w:val="006833F1"/>
    <w:rsid w:val="00683C2F"/>
    <w:rsid w:val="006915F0"/>
    <w:rsid w:val="00692875"/>
    <w:rsid w:val="00693595"/>
    <w:rsid w:val="006A5B47"/>
    <w:rsid w:val="006A7059"/>
    <w:rsid w:val="006B126C"/>
    <w:rsid w:val="006D5D29"/>
    <w:rsid w:val="006D725A"/>
    <w:rsid w:val="006E169E"/>
    <w:rsid w:val="006E2FFC"/>
    <w:rsid w:val="006E591B"/>
    <w:rsid w:val="006E62A5"/>
    <w:rsid w:val="006E6829"/>
    <w:rsid w:val="007053DE"/>
    <w:rsid w:val="00710A8A"/>
    <w:rsid w:val="0071199B"/>
    <w:rsid w:val="0071199D"/>
    <w:rsid w:val="00712FB2"/>
    <w:rsid w:val="007302F9"/>
    <w:rsid w:val="00734C0F"/>
    <w:rsid w:val="00734EA8"/>
    <w:rsid w:val="00741866"/>
    <w:rsid w:val="00741F21"/>
    <w:rsid w:val="007520E0"/>
    <w:rsid w:val="0075338B"/>
    <w:rsid w:val="00756A2C"/>
    <w:rsid w:val="00761DB1"/>
    <w:rsid w:val="00762372"/>
    <w:rsid w:val="00762F6D"/>
    <w:rsid w:val="00770415"/>
    <w:rsid w:val="00770E55"/>
    <w:rsid w:val="00771D7D"/>
    <w:rsid w:val="00773911"/>
    <w:rsid w:val="00787AD0"/>
    <w:rsid w:val="007A3256"/>
    <w:rsid w:val="007A3C87"/>
    <w:rsid w:val="007B0E37"/>
    <w:rsid w:val="007B4272"/>
    <w:rsid w:val="007B5D53"/>
    <w:rsid w:val="007C7FC7"/>
    <w:rsid w:val="007D578B"/>
    <w:rsid w:val="007D5800"/>
    <w:rsid w:val="007F07E3"/>
    <w:rsid w:val="007F727D"/>
    <w:rsid w:val="008120F9"/>
    <w:rsid w:val="00844C17"/>
    <w:rsid w:val="008450C5"/>
    <w:rsid w:val="00845DD1"/>
    <w:rsid w:val="0085289D"/>
    <w:rsid w:val="0085375C"/>
    <w:rsid w:val="00861EBE"/>
    <w:rsid w:val="00863630"/>
    <w:rsid w:val="00864A6D"/>
    <w:rsid w:val="0086685A"/>
    <w:rsid w:val="00871E94"/>
    <w:rsid w:val="0087413D"/>
    <w:rsid w:val="0089152D"/>
    <w:rsid w:val="008A1A6D"/>
    <w:rsid w:val="008A791A"/>
    <w:rsid w:val="008C0E2A"/>
    <w:rsid w:val="008D1C1D"/>
    <w:rsid w:val="008D3F9E"/>
    <w:rsid w:val="008E1C83"/>
    <w:rsid w:val="008E4576"/>
    <w:rsid w:val="008F3BFE"/>
    <w:rsid w:val="00930AE2"/>
    <w:rsid w:val="009356A3"/>
    <w:rsid w:val="00947C4E"/>
    <w:rsid w:val="00961D51"/>
    <w:rsid w:val="00967BAB"/>
    <w:rsid w:val="00967C0C"/>
    <w:rsid w:val="009763C4"/>
    <w:rsid w:val="009908AF"/>
    <w:rsid w:val="009A24FA"/>
    <w:rsid w:val="009A4961"/>
    <w:rsid w:val="009B3192"/>
    <w:rsid w:val="009B56FA"/>
    <w:rsid w:val="009B5B79"/>
    <w:rsid w:val="009B7F9C"/>
    <w:rsid w:val="009C1F3B"/>
    <w:rsid w:val="009D2726"/>
    <w:rsid w:val="009D423E"/>
    <w:rsid w:val="009D602A"/>
    <w:rsid w:val="009D6976"/>
    <w:rsid w:val="009E5764"/>
    <w:rsid w:val="009F1473"/>
    <w:rsid w:val="009F7917"/>
    <w:rsid w:val="00A04245"/>
    <w:rsid w:val="00A10F6B"/>
    <w:rsid w:val="00A2014F"/>
    <w:rsid w:val="00A21664"/>
    <w:rsid w:val="00A22BF1"/>
    <w:rsid w:val="00A235BC"/>
    <w:rsid w:val="00A26F60"/>
    <w:rsid w:val="00A37ECE"/>
    <w:rsid w:val="00A4390B"/>
    <w:rsid w:val="00A51413"/>
    <w:rsid w:val="00A55359"/>
    <w:rsid w:val="00A62D0F"/>
    <w:rsid w:val="00A77DC0"/>
    <w:rsid w:val="00A958C9"/>
    <w:rsid w:val="00AB2462"/>
    <w:rsid w:val="00AB3EF9"/>
    <w:rsid w:val="00AB70AF"/>
    <w:rsid w:val="00AC4EE0"/>
    <w:rsid w:val="00AE0F05"/>
    <w:rsid w:val="00AE4332"/>
    <w:rsid w:val="00AF1B0F"/>
    <w:rsid w:val="00AF7FA2"/>
    <w:rsid w:val="00B0198E"/>
    <w:rsid w:val="00B02760"/>
    <w:rsid w:val="00B1692A"/>
    <w:rsid w:val="00B223E4"/>
    <w:rsid w:val="00B22F42"/>
    <w:rsid w:val="00B27D6C"/>
    <w:rsid w:val="00B5207E"/>
    <w:rsid w:val="00B61203"/>
    <w:rsid w:val="00B62444"/>
    <w:rsid w:val="00B66F15"/>
    <w:rsid w:val="00B931C8"/>
    <w:rsid w:val="00B937B4"/>
    <w:rsid w:val="00BA56DC"/>
    <w:rsid w:val="00BA6B9B"/>
    <w:rsid w:val="00BA7364"/>
    <w:rsid w:val="00BB64CC"/>
    <w:rsid w:val="00BB7597"/>
    <w:rsid w:val="00BC381B"/>
    <w:rsid w:val="00BC511B"/>
    <w:rsid w:val="00BD0E50"/>
    <w:rsid w:val="00BD4845"/>
    <w:rsid w:val="00BE28B4"/>
    <w:rsid w:val="00BE3DF3"/>
    <w:rsid w:val="00C03235"/>
    <w:rsid w:val="00C051C2"/>
    <w:rsid w:val="00C05C12"/>
    <w:rsid w:val="00C24E18"/>
    <w:rsid w:val="00C30D66"/>
    <w:rsid w:val="00C33EBA"/>
    <w:rsid w:val="00C40A5E"/>
    <w:rsid w:val="00C41ADB"/>
    <w:rsid w:val="00C477DE"/>
    <w:rsid w:val="00C5734C"/>
    <w:rsid w:val="00C61429"/>
    <w:rsid w:val="00C7068D"/>
    <w:rsid w:val="00C71DDC"/>
    <w:rsid w:val="00C7246C"/>
    <w:rsid w:val="00C7748B"/>
    <w:rsid w:val="00C776BB"/>
    <w:rsid w:val="00C8354C"/>
    <w:rsid w:val="00C84ECD"/>
    <w:rsid w:val="00C905E5"/>
    <w:rsid w:val="00C91ECD"/>
    <w:rsid w:val="00C94D67"/>
    <w:rsid w:val="00CA0F6A"/>
    <w:rsid w:val="00CB5F7C"/>
    <w:rsid w:val="00CC0754"/>
    <w:rsid w:val="00CC3230"/>
    <w:rsid w:val="00CC3A08"/>
    <w:rsid w:val="00CD1623"/>
    <w:rsid w:val="00CF52AB"/>
    <w:rsid w:val="00CF7F5D"/>
    <w:rsid w:val="00D03C6B"/>
    <w:rsid w:val="00D040EC"/>
    <w:rsid w:val="00D10896"/>
    <w:rsid w:val="00D1370B"/>
    <w:rsid w:val="00D17451"/>
    <w:rsid w:val="00D17CAC"/>
    <w:rsid w:val="00D30C7A"/>
    <w:rsid w:val="00D31D05"/>
    <w:rsid w:val="00D3209D"/>
    <w:rsid w:val="00D45F24"/>
    <w:rsid w:val="00D46F02"/>
    <w:rsid w:val="00D5078B"/>
    <w:rsid w:val="00D523F3"/>
    <w:rsid w:val="00D55F04"/>
    <w:rsid w:val="00D64EE5"/>
    <w:rsid w:val="00D86C8E"/>
    <w:rsid w:val="00DB4371"/>
    <w:rsid w:val="00DB5E5B"/>
    <w:rsid w:val="00DC34A0"/>
    <w:rsid w:val="00DC36DC"/>
    <w:rsid w:val="00DE254E"/>
    <w:rsid w:val="00DE69DE"/>
    <w:rsid w:val="00DF6409"/>
    <w:rsid w:val="00E06FE6"/>
    <w:rsid w:val="00E145DB"/>
    <w:rsid w:val="00E20B3D"/>
    <w:rsid w:val="00E214F1"/>
    <w:rsid w:val="00E22D20"/>
    <w:rsid w:val="00E30F97"/>
    <w:rsid w:val="00E44ADB"/>
    <w:rsid w:val="00E50D2F"/>
    <w:rsid w:val="00E552E3"/>
    <w:rsid w:val="00E57CB1"/>
    <w:rsid w:val="00E62ACC"/>
    <w:rsid w:val="00E635FD"/>
    <w:rsid w:val="00E67949"/>
    <w:rsid w:val="00E903C7"/>
    <w:rsid w:val="00E93D0E"/>
    <w:rsid w:val="00E9532E"/>
    <w:rsid w:val="00E97255"/>
    <w:rsid w:val="00EA38D6"/>
    <w:rsid w:val="00EB0D3B"/>
    <w:rsid w:val="00EC12F1"/>
    <w:rsid w:val="00ED1026"/>
    <w:rsid w:val="00EE1494"/>
    <w:rsid w:val="00EE5C4E"/>
    <w:rsid w:val="00EE6674"/>
    <w:rsid w:val="00EF29C1"/>
    <w:rsid w:val="00EF2FCE"/>
    <w:rsid w:val="00EF6002"/>
    <w:rsid w:val="00F03252"/>
    <w:rsid w:val="00F04E1A"/>
    <w:rsid w:val="00F11151"/>
    <w:rsid w:val="00F12E09"/>
    <w:rsid w:val="00F15ADF"/>
    <w:rsid w:val="00F21A5A"/>
    <w:rsid w:val="00F2460F"/>
    <w:rsid w:val="00F34C3D"/>
    <w:rsid w:val="00F35E1F"/>
    <w:rsid w:val="00F36919"/>
    <w:rsid w:val="00F409AE"/>
    <w:rsid w:val="00F51907"/>
    <w:rsid w:val="00F60928"/>
    <w:rsid w:val="00F60E5A"/>
    <w:rsid w:val="00F60E5F"/>
    <w:rsid w:val="00F6607A"/>
    <w:rsid w:val="00F66CE9"/>
    <w:rsid w:val="00F70CFA"/>
    <w:rsid w:val="00F7312E"/>
    <w:rsid w:val="00F76054"/>
    <w:rsid w:val="00F87364"/>
    <w:rsid w:val="00FB41E5"/>
    <w:rsid w:val="00FB4E1F"/>
    <w:rsid w:val="00FD09F0"/>
    <w:rsid w:val="00FD09FA"/>
    <w:rsid w:val="00FD3784"/>
    <w:rsid w:val="00FE2795"/>
    <w:rsid w:val="00FF65C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5D46"/>
    <w:rPr>
      <w:rFonts w:ascii="Bookman Old Style" w:hAnsi="Bookman Old Style"/>
      <w:sz w:val="24"/>
    </w:rPr>
  </w:style>
  <w:style w:type="paragraph" w:styleId="Ttulo1">
    <w:name w:val="heading 1"/>
    <w:basedOn w:val="Normal"/>
    <w:next w:val="Normal"/>
    <w:qFormat/>
    <w:rsid w:val="000E5D46"/>
    <w:pPr>
      <w:keepNext/>
      <w:jc w:val="center"/>
      <w:outlineLvl w:val="0"/>
    </w:pPr>
    <w:rPr>
      <w:b/>
      <w:lang w:val="es-MX"/>
    </w:rPr>
  </w:style>
  <w:style w:type="paragraph" w:styleId="Ttulo2">
    <w:name w:val="heading 2"/>
    <w:basedOn w:val="Normal"/>
    <w:next w:val="Normal"/>
    <w:qFormat/>
    <w:rsid w:val="000E5D46"/>
    <w:pPr>
      <w:keepNext/>
      <w:tabs>
        <w:tab w:val="left" w:pos="7513"/>
        <w:tab w:val="right" w:pos="9498"/>
      </w:tabs>
      <w:jc w:val="both"/>
      <w:outlineLvl w:val="1"/>
    </w:pPr>
    <w:rPr>
      <w:b/>
      <w:lang w:val="es-MX"/>
    </w:rPr>
  </w:style>
  <w:style w:type="paragraph" w:styleId="Ttulo3">
    <w:name w:val="heading 3"/>
    <w:basedOn w:val="Normal"/>
    <w:next w:val="Normal"/>
    <w:qFormat/>
    <w:rsid w:val="000E5D46"/>
    <w:pPr>
      <w:keepNext/>
      <w:jc w:val="center"/>
      <w:outlineLvl w:val="2"/>
    </w:pPr>
    <w:rPr>
      <w:b/>
      <w:u w:val="single"/>
      <w:lang w:val="es-MX"/>
    </w:rPr>
  </w:style>
  <w:style w:type="paragraph" w:styleId="Ttulo4">
    <w:name w:val="heading 4"/>
    <w:basedOn w:val="Normal"/>
    <w:next w:val="Normal"/>
    <w:qFormat/>
    <w:rsid w:val="000E5D46"/>
    <w:pPr>
      <w:keepNext/>
      <w:autoSpaceDE w:val="0"/>
      <w:autoSpaceDN w:val="0"/>
      <w:adjustRightInd w:val="0"/>
      <w:jc w:val="center"/>
      <w:outlineLvl w:val="3"/>
    </w:pPr>
    <w:rPr>
      <w:rFonts w:ascii="Arial" w:hAnsi="Arial" w:cs="Arial"/>
      <w:b/>
      <w:bCs/>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rsid w:val="000E5D46"/>
    <w:pPr>
      <w:jc w:val="center"/>
    </w:pPr>
    <w:rPr>
      <w:b/>
      <w:u w:val="single"/>
      <w:lang w:val="es-MX"/>
    </w:rPr>
  </w:style>
  <w:style w:type="paragraph" w:styleId="Textoindependiente">
    <w:name w:val="Body Text"/>
    <w:basedOn w:val="Normal"/>
    <w:rsid w:val="000E5D46"/>
    <w:pPr>
      <w:tabs>
        <w:tab w:val="left" w:pos="2127"/>
      </w:tabs>
      <w:jc w:val="both"/>
    </w:pPr>
    <w:rPr>
      <w:lang w:val="es-MX"/>
    </w:rPr>
  </w:style>
  <w:style w:type="paragraph" w:styleId="Piedepgina">
    <w:name w:val="footer"/>
    <w:basedOn w:val="Normal"/>
    <w:rsid w:val="000E5D46"/>
    <w:pPr>
      <w:tabs>
        <w:tab w:val="center" w:pos="4419"/>
        <w:tab w:val="right" w:pos="8838"/>
      </w:tabs>
    </w:pPr>
  </w:style>
  <w:style w:type="character" w:styleId="Nmerodepgina">
    <w:name w:val="page number"/>
    <w:basedOn w:val="Fuentedeprrafopredeter"/>
    <w:rsid w:val="000E5D46"/>
  </w:style>
  <w:style w:type="paragraph" w:styleId="Mapadeldocumento">
    <w:name w:val="Document Map"/>
    <w:basedOn w:val="Normal"/>
    <w:semiHidden/>
    <w:rsid w:val="000E5D46"/>
    <w:pPr>
      <w:shd w:val="clear" w:color="auto" w:fill="000080"/>
    </w:pPr>
    <w:rPr>
      <w:rFonts w:ascii="Tahoma" w:hAnsi="Tahoma"/>
    </w:rPr>
  </w:style>
  <w:style w:type="paragraph" w:styleId="Encabezado">
    <w:name w:val="header"/>
    <w:basedOn w:val="Normal"/>
    <w:rsid w:val="000E5D46"/>
    <w:pPr>
      <w:tabs>
        <w:tab w:val="center" w:pos="4419"/>
        <w:tab w:val="right" w:pos="8838"/>
      </w:tabs>
    </w:pPr>
  </w:style>
  <w:style w:type="paragraph" w:styleId="Textoindependiente2">
    <w:name w:val="Body Text 2"/>
    <w:basedOn w:val="Normal"/>
    <w:rsid w:val="000E5D46"/>
    <w:pPr>
      <w:tabs>
        <w:tab w:val="left" w:pos="7513"/>
        <w:tab w:val="right" w:pos="9498"/>
      </w:tabs>
      <w:ind w:right="141"/>
      <w:jc w:val="both"/>
    </w:pPr>
    <w:rPr>
      <w:lang w:val="es-MX"/>
    </w:rPr>
  </w:style>
  <w:style w:type="paragraph" w:styleId="Textodeglobo">
    <w:name w:val="Balloon Text"/>
    <w:basedOn w:val="Normal"/>
    <w:semiHidden/>
    <w:rsid w:val="000E5D46"/>
    <w:rPr>
      <w:rFonts w:ascii="Tahoma" w:hAnsi="Tahoma" w:cs="Tahoma"/>
      <w:sz w:val="16"/>
      <w:szCs w:val="16"/>
    </w:rPr>
  </w:style>
  <w:style w:type="character" w:styleId="Hipervnculo">
    <w:name w:val="Hyperlink"/>
    <w:basedOn w:val="Fuentedeprrafopredeter"/>
    <w:rsid w:val="000E5D46"/>
    <w:rPr>
      <w:color w:val="0000FF"/>
      <w:u w:val="single"/>
    </w:rPr>
  </w:style>
  <w:style w:type="paragraph" w:styleId="Textoindependiente3">
    <w:name w:val="Body Text 3"/>
    <w:basedOn w:val="Normal"/>
    <w:rsid w:val="000E5D46"/>
    <w:pPr>
      <w:autoSpaceDE w:val="0"/>
      <w:autoSpaceDN w:val="0"/>
      <w:adjustRightInd w:val="0"/>
      <w:jc w:val="both"/>
    </w:pPr>
    <w:rPr>
      <w:rFonts w:ascii="Arial,Bold" w:hAnsi="Arial,Bold"/>
      <w:b/>
      <w:bCs/>
      <w:sz w:val="32"/>
      <w:szCs w:val="32"/>
    </w:rPr>
  </w:style>
  <w:style w:type="table" w:styleId="Tablaconcuadrcula">
    <w:name w:val="Table Grid"/>
    <w:basedOn w:val="Tablanormal"/>
    <w:rsid w:val="003A69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692875"/>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41103160">
      <w:bodyDiv w:val="1"/>
      <w:marLeft w:val="0"/>
      <w:marRight w:val="0"/>
      <w:marTop w:val="0"/>
      <w:marBottom w:val="0"/>
      <w:divBdr>
        <w:top w:val="none" w:sz="0" w:space="0" w:color="auto"/>
        <w:left w:val="none" w:sz="0" w:space="0" w:color="auto"/>
        <w:bottom w:val="none" w:sz="0" w:space="0" w:color="auto"/>
        <w:right w:val="none" w:sz="0" w:space="0" w:color="auto"/>
      </w:divBdr>
    </w:div>
    <w:div w:id="322585725">
      <w:bodyDiv w:val="1"/>
      <w:marLeft w:val="0"/>
      <w:marRight w:val="0"/>
      <w:marTop w:val="0"/>
      <w:marBottom w:val="0"/>
      <w:divBdr>
        <w:top w:val="none" w:sz="0" w:space="0" w:color="auto"/>
        <w:left w:val="none" w:sz="0" w:space="0" w:color="auto"/>
        <w:bottom w:val="none" w:sz="0" w:space="0" w:color="auto"/>
        <w:right w:val="none" w:sz="0" w:space="0" w:color="auto"/>
      </w:divBdr>
      <w:divsChild>
        <w:div w:id="2104376014">
          <w:marLeft w:val="0"/>
          <w:marRight w:val="0"/>
          <w:marTop w:val="0"/>
          <w:marBottom w:val="0"/>
          <w:divBdr>
            <w:top w:val="none" w:sz="0" w:space="0" w:color="auto"/>
            <w:left w:val="none" w:sz="0" w:space="0" w:color="auto"/>
            <w:bottom w:val="none" w:sz="0" w:space="0" w:color="auto"/>
            <w:right w:val="none" w:sz="0" w:space="0" w:color="auto"/>
          </w:divBdr>
        </w:div>
      </w:divsChild>
    </w:div>
    <w:div w:id="416564120">
      <w:bodyDiv w:val="1"/>
      <w:marLeft w:val="0"/>
      <w:marRight w:val="0"/>
      <w:marTop w:val="0"/>
      <w:marBottom w:val="0"/>
      <w:divBdr>
        <w:top w:val="none" w:sz="0" w:space="0" w:color="auto"/>
        <w:left w:val="none" w:sz="0" w:space="0" w:color="auto"/>
        <w:bottom w:val="none" w:sz="0" w:space="0" w:color="auto"/>
        <w:right w:val="none" w:sz="0" w:space="0" w:color="auto"/>
      </w:divBdr>
    </w:div>
    <w:div w:id="575675341">
      <w:bodyDiv w:val="1"/>
      <w:marLeft w:val="0"/>
      <w:marRight w:val="0"/>
      <w:marTop w:val="0"/>
      <w:marBottom w:val="0"/>
      <w:divBdr>
        <w:top w:val="none" w:sz="0" w:space="0" w:color="auto"/>
        <w:left w:val="none" w:sz="0" w:space="0" w:color="auto"/>
        <w:bottom w:val="none" w:sz="0" w:space="0" w:color="auto"/>
        <w:right w:val="none" w:sz="0" w:space="0" w:color="auto"/>
      </w:divBdr>
    </w:div>
    <w:div w:id="616063944">
      <w:bodyDiv w:val="1"/>
      <w:marLeft w:val="0"/>
      <w:marRight w:val="0"/>
      <w:marTop w:val="0"/>
      <w:marBottom w:val="0"/>
      <w:divBdr>
        <w:top w:val="none" w:sz="0" w:space="0" w:color="auto"/>
        <w:left w:val="none" w:sz="0" w:space="0" w:color="auto"/>
        <w:bottom w:val="none" w:sz="0" w:space="0" w:color="auto"/>
        <w:right w:val="none" w:sz="0" w:space="0" w:color="auto"/>
      </w:divBdr>
    </w:div>
    <w:div w:id="617027061">
      <w:bodyDiv w:val="1"/>
      <w:marLeft w:val="0"/>
      <w:marRight w:val="0"/>
      <w:marTop w:val="0"/>
      <w:marBottom w:val="0"/>
      <w:divBdr>
        <w:top w:val="none" w:sz="0" w:space="0" w:color="auto"/>
        <w:left w:val="none" w:sz="0" w:space="0" w:color="auto"/>
        <w:bottom w:val="none" w:sz="0" w:space="0" w:color="auto"/>
        <w:right w:val="none" w:sz="0" w:space="0" w:color="auto"/>
      </w:divBdr>
    </w:div>
    <w:div w:id="655304977">
      <w:bodyDiv w:val="1"/>
      <w:marLeft w:val="0"/>
      <w:marRight w:val="0"/>
      <w:marTop w:val="0"/>
      <w:marBottom w:val="0"/>
      <w:divBdr>
        <w:top w:val="none" w:sz="0" w:space="0" w:color="auto"/>
        <w:left w:val="none" w:sz="0" w:space="0" w:color="auto"/>
        <w:bottom w:val="none" w:sz="0" w:space="0" w:color="auto"/>
        <w:right w:val="none" w:sz="0" w:space="0" w:color="auto"/>
      </w:divBdr>
    </w:div>
    <w:div w:id="809712630">
      <w:bodyDiv w:val="1"/>
      <w:marLeft w:val="0"/>
      <w:marRight w:val="0"/>
      <w:marTop w:val="0"/>
      <w:marBottom w:val="0"/>
      <w:divBdr>
        <w:top w:val="none" w:sz="0" w:space="0" w:color="auto"/>
        <w:left w:val="none" w:sz="0" w:space="0" w:color="auto"/>
        <w:bottom w:val="none" w:sz="0" w:space="0" w:color="auto"/>
        <w:right w:val="none" w:sz="0" w:space="0" w:color="auto"/>
      </w:divBdr>
    </w:div>
    <w:div w:id="874848677">
      <w:bodyDiv w:val="1"/>
      <w:marLeft w:val="0"/>
      <w:marRight w:val="0"/>
      <w:marTop w:val="0"/>
      <w:marBottom w:val="0"/>
      <w:divBdr>
        <w:top w:val="none" w:sz="0" w:space="0" w:color="auto"/>
        <w:left w:val="none" w:sz="0" w:space="0" w:color="auto"/>
        <w:bottom w:val="none" w:sz="0" w:space="0" w:color="auto"/>
        <w:right w:val="none" w:sz="0" w:space="0" w:color="auto"/>
      </w:divBdr>
    </w:div>
    <w:div w:id="917981267">
      <w:bodyDiv w:val="1"/>
      <w:marLeft w:val="0"/>
      <w:marRight w:val="0"/>
      <w:marTop w:val="0"/>
      <w:marBottom w:val="0"/>
      <w:divBdr>
        <w:top w:val="none" w:sz="0" w:space="0" w:color="auto"/>
        <w:left w:val="none" w:sz="0" w:space="0" w:color="auto"/>
        <w:bottom w:val="none" w:sz="0" w:space="0" w:color="auto"/>
        <w:right w:val="none" w:sz="0" w:space="0" w:color="auto"/>
      </w:divBdr>
    </w:div>
    <w:div w:id="940990994">
      <w:bodyDiv w:val="1"/>
      <w:marLeft w:val="0"/>
      <w:marRight w:val="0"/>
      <w:marTop w:val="0"/>
      <w:marBottom w:val="0"/>
      <w:divBdr>
        <w:top w:val="none" w:sz="0" w:space="0" w:color="auto"/>
        <w:left w:val="none" w:sz="0" w:space="0" w:color="auto"/>
        <w:bottom w:val="none" w:sz="0" w:space="0" w:color="auto"/>
        <w:right w:val="none" w:sz="0" w:space="0" w:color="auto"/>
      </w:divBdr>
    </w:div>
    <w:div w:id="970745769">
      <w:bodyDiv w:val="1"/>
      <w:marLeft w:val="0"/>
      <w:marRight w:val="0"/>
      <w:marTop w:val="0"/>
      <w:marBottom w:val="0"/>
      <w:divBdr>
        <w:top w:val="none" w:sz="0" w:space="0" w:color="auto"/>
        <w:left w:val="none" w:sz="0" w:space="0" w:color="auto"/>
        <w:bottom w:val="none" w:sz="0" w:space="0" w:color="auto"/>
        <w:right w:val="none" w:sz="0" w:space="0" w:color="auto"/>
      </w:divBdr>
    </w:div>
    <w:div w:id="1092051598">
      <w:bodyDiv w:val="1"/>
      <w:marLeft w:val="0"/>
      <w:marRight w:val="0"/>
      <w:marTop w:val="0"/>
      <w:marBottom w:val="0"/>
      <w:divBdr>
        <w:top w:val="none" w:sz="0" w:space="0" w:color="auto"/>
        <w:left w:val="none" w:sz="0" w:space="0" w:color="auto"/>
        <w:bottom w:val="none" w:sz="0" w:space="0" w:color="auto"/>
        <w:right w:val="none" w:sz="0" w:space="0" w:color="auto"/>
      </w:divBdr>
    </w:div>
    <w:div w:id="1246106396">
      <w:bodyDiv w:val="1"/>
      <w:marLeft w:val="0"/>
      <w:marRight w:val="0"/>
      <w:marTop w:val="0"/>
      <w:marBottom w:val="0"/>
      <w:divBdr>
        <w:top w:val="none" w:sz="0" w:space="0" w:color="auto"/>
        <w:left w:val="none" w:sz="0" w:space="0" w:color="auto"/>
        <w:bottom w:val="none" w:sz="0" w:space="0" w:color="auto"/>
        <w:right w:val="none" w:sz="0" w:space="0" w:color="auto"/>
      </w:divBdr>
    </w:div>
    <w:div w:id="1399522647">
      <w:bodyDiv w:val="1"/>
      <w:marLeft w:val="0"/>
      <w:marRight w:val="0"/>
      <w:marTop w:val="0"/>
      <w:marBottom w:val="0"/>
      <w:divBdr>
        <w:top w:val="none" w:sz="0" w:space="0" w:color="auto"/>
        <w:left w:val="none" w:sz="0" w:space="0" w:color="auto"/>
        <w:bottom w:val="none" w:sz="0" w:space="0" w:color="auto"/>
        <w:right w:val="none" w:sz="0" w:space="0" w:color="auto"/>
      </w:divBdr>
    </w:div>
    <w:div w:id="1602644448">
      <w:bodyDiv w:val="1"/>
      <w:marLeft w:val="0"/>
      <w:marRight w:val="0"/>
      <w:marTop w:val="0"/>
      <w:marBottom w:val="0"/>
      <w:divBdr>
        <w:top w:val="none" w:sz="0" w:space="0" w:color="auto"/>
        <w:left w:val="none" w:sz="0" w:space="0" w:color="auto"/>
        <w:bottom w:val="none" w:sz="0" w:space="0" w:color="auto"/>
        <w:right w:val="none" w:sz="0" w:space="0" w:color="auto"/>
      </w:divBdr>
    </w:div>
    <w:div w:id="1611006836">
      <w:bodyDiv w:val="1"/>
      <w:marLeft w:val="0"/>
      <w:marRight w:val="0"/>
      <w:marTop w:val="0"/>
      <w:marBottom w:val="0"/>
      <w:divBdr>
        <w:top w:val="none" w:sz="0" w:space="0" w:color="auto"/>
        <w:left w:val="none" w:sz="0" w:space="0" w:color="auto"/>
        <w:bottom w:val="none" w:sz="0" w:space="0" w:color="auto"/>
        <w:right w:val="none" w:sz="0" w:space="0" w:color="auto"/>
      </w:divBdr>
    </w:div>
    <w:div w:id="1898203851">
      <w:bodyDiv w:val="1"/>
      <w:marLeft w:val="0"/>
      <w:marRight w:val="0"/>
      <w:marTop w:val="0"/>
      <w:marBottom w:val="0"/>
      <w:divBdr>
        <w:top w:val="none" w:sz="0" w:space="0" w:color="auto"/>
        <w:left w:val="none" w:sz="0" w:space="0" w:color="auto"/>
        <w:bottom w:val="none" w:sz="0" w:space="0" w:color="auto"/>
        <w:right w:val="none" w:sz="0" w:space="0" w:color="auto"/>
      </w:divBdr>
    </w:div>
    <w:div w:id="2089107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administrativa@eltrebol.gov.a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administrativa@eltrebol.gov.a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E45223-6AED-47F7-9755-C509290CF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8</Pages>
  <Words>2112</Words>
  <Characters>11799</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ORDENANZA  N°  327</vt:lpstr>
    </vt:vector>
  </TitlesOfParts>
  <Company> </Company>
  <LinksUpToDate>false</LinksUpToDate>
  <CharactersWithSpaces>13884</CharactersWithSpaces>
  <SharedDoc>false</SharedDoc>
  <HLinks>
    <vt:vector size="6" baseType="variant">
      <vt:variant>
        <vt:i4>7012371</vt:i4>
      </vt:variant>
      <vt:variant>
        <vt:i4>0</vt:i4>
      </vt:variant>
      <vt:variant>
        <vt:i4>0</vt:i4>
      </vt:variant>
      <vt:variant>
        <vt:i4>5</vt:i4>
      </vt:variant>
      <vt:variant>
        <vt:lpwstr>mailto:cyl@eltrebol.gov.ar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ORDENANZA  N°  327</dc:title>
  <dc:subject/>
  <dc:creator>Concejo municipal</dc:creator>
  <cp:keywords/>
  <cp:lastModifiedBy>Centor</cp:lastModifiedBy>
  <cp:revision>47</cp:revision>
  <cp:lastPrinted>2021-10-06T19:47:00Z</cp:lastPrinted>
  <dcterms:created xsi:type="dcterms:W3CDTF">2018-09-17T16:23:00Z</dcterms:created>
  <dcterms:modified xsi:type="dcterms:W3CDTF">2021-10-06T19:50:00Z</dcterms:modified>
</cp:coreProperties>
</file>